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82" w:rsidRPr="00AF5E82" w:rsidRDefault="00AF5E82" w:rsidP="00AF5E82">
      <w:pPr>
        <w:pStyle w:val="a3"/>
        <w:jc w:val="center"/>
        <w:rPr>
          <w:rFonts w:ascii="Times New Roman" w:hAnsi="Times New Roman"/>
          <w:noProof/>
          <w:sz w:val="24"/>
          <w:szCs w:val="24"/>
        </w:rPr>
      </w:pPr>
      <w:r w:rsidRPr="00AF5E82">
        <w:rPr>
          <w:rFonts w:ascii="Times New Roman" w:hAnsi="Times New Roman"/>
          <w:noProof/>
          <w:sz w:val="24"/>
          <w:szCs w:val="24"/>
        </w:rPr>
        <w:drawing>
          <wp:inline distT="0" distB="0" distL="0" distR="0">
            <wp:extent cx="638175" cy="733425"/>
            <wp:effectExtent l="19050" t="0" r="9525" b="0"/>
            <wp:docPr id="1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AF5E82" w:rsidRPr="00AF5E82" w:rsidRDefault="00AF5E82" w:rsidP="00AF5E82">
      <w:pPr>
        <w:pStyle w:val="a3"/>
        <w:jc w:val="center"/>
        <w:rPr>
          <w:rFonts w:ascii="Times New Roman" w:hAnsi="Times New Roman"/>
          <w:sz w:val="24"/>
          <w:szCs w:val="24"/>
        </w:rPr>
      </w:pPr>
      <w:r w:rsidRPr="00AF5E82">
        <w:rPr>
          <w:rFonts w:ascii="Times New Roman" w:hAnsi="Times New Roman"/>
          <w:sz w:val="24"/>
          <w:szCs w:val="24"/>
        </w:rPr>
        <w:t>АДМИНИСТРАЦИЯ</w:t>
      </w:r>
    </w:p>
    <w:p w:rsidR="00AF5E82" w:rsidRPr="00AF5E82" w:rsidRDefault="00AF5E82" w:rsidP="00AF5E82">
      <w:pPr>
        <w:pStyle w:val="a3"/>
        <w:jc w:val="center"/>
        <w:rPr>
          <w:rFonts w:ascii="Times New Roman" w:hAnsi="Times New Roman"/>
          <w:sz w:val="24"/>
          <w:szCs w:val="24"/>
        </w:rPr>
      </w:pPr>
      <w:proofErr w:type="spellStart"/>
      <w:r w:rsidRPr="00AF5E82">
        <w:rPr>
          <w:rFonts w:ascii="Times New Roman" w:hAnsi="Times New Roman"/>
          <w:sz w:val="24"/>
          <w:szCs w:val="24"/>
        </w:rPr>
        <w:t>Богатовского</w:t>
      </w:r>
      <w:proofErr w:type="spellEnd"/>
      <w:r w:rsidRPr="00AF5E82">
        <w:rPr>
          <w:rFonts w:ascii="Times New Roman" w:hAnsi="Times New Roman"/>
          <w:sz w:val="24"/>
          <w:szCs w:val="24"/>
        </w:rPr>
        <w:t xml:space="preserve"> сельского поселения</w:t>
      </w:r>
    </w:p>
    <w:p w:rsidR="00AF5E82" w:rsidRPr="00AF5E82" w:rsidRDefault="00AF5E82" w:rsidP="00AF5E82">
      <w:pPr>
        <w:pStyle w:val="a3"/>
        <w:jc w:val="center"/>
        <w:rPr>
          <w:rFonts w:ascii="Times New Roman" w:hAnsi="Times New Roman"/>
          <w:sz w:val="24"/>
          <w:szCs w:val="24"/>
        </w:rPr>
      </w:pPr>
      <w:r w:rsidRPr="00AF5E82">
        <w:rPr>
          <w:rFonts w:ascii="Times New Roman" w:hAnsi="Times New Roman"/>
          <w:sz w:val="24"/>
          <w:szCs w:val="24"/>
        </w:rPr>
        <w:t>Белогорского района</w:t>
      </w:r>
    </w:p>
    <w:p w:rsidR="00AF5E82" w:rsidRPr="00AF5E82" w:rsidRDefault="00AF5E82" w:rsidP="00AF5E82">
      <w:pPr>
        <w:pStyle w:val="a3"/>
        <w:jc w:val="center"/>
        <w:rPr>
          <w:rFonts w:ascii="Times New Roman" w:hAnsi="Times New Roman"/>
          <w:sz w:val="24"/>
          <w:szCs w:val="24"/>
        </w:rPr>
      </w:pPr>
      <w:r w:rsidRPr="00AF5E82">
        <w:rPr>
          <w:rFonts w:ascii="Times New Roman" w:hAnsi="Times New Roman"/>
          <w:sz w:val="24"/>
          <w:szCs w:val="24"/>
        </w:rPr>
        <w:t>Республики Крым</w:t>
      </w:r>
    </w:p>
    <w:p w:rsidR="00AF5E82" w:rsidRPr="00AF5E82" w:rsidRDefault="00AF5E82" w:rsidP="00AF5E82">
      <w:pPr>
        <w:pStyle w:val="a3"/>
        <w:jc w:val="center"/>
        <w:rPr>
          <w:rFonts w:ascii="Times New Roman" w:hAnsi="Times New Roman"/>
          <w:b/>
          <w:sz w:val="24"/>
          <w:szCs w:val="24"/>
        </w:rPr>
      </w:pPr>
    </w:p>
    <w:p w:rsidR="00AF5E82" w:rsidRPr="00AF5E82" w:rsidRDefault="00AF5E82" w:rsidP="00AF5E82">
      <w:pPr>
        <w:pStyle w:val="a3"/>
        <w:jc w:val="center"/>
        <w:rPr>
          <w:rFonts w:ascii="Times New Roman" w:hAnsi="Times New Roman"/>
          <w:b/>
          <w:sz w:val="24"/>
          <w:szCs w:val="24"/>
        </w:rPr>
      </w:pPr>
      <w:r w:rsidRPr="00AF5E82">
        <w:rPr>
          <w:rFonts w:ascii="Times New Roman" w:hAnsi="Times New Roman"/>
          <w:b/>
          <w:sz w:val="24"/>
          <w:szCs w:val="24"/>
        </w:rPr>
        <w:t>ПОСТАНОВЛЕНИЕ</w:t>
      </w:r>
    </w:p>
    <w:p w:rsidR="00AF5E82" w:rsidRPr="00AF5E82" w:rsidRDefault="00AF5E82" w:rsidP="00AF5E82">
      <w:pPr>
        <w:pStyle w:val="a3"/>
        <w:jc w:val="center"/>
        <w:rPr>
          <w:rFonts w:ascii="Times New Roman" w:hAnsi="Times New Roman"/>
          <w:b/>
          <w:sz w:val="24"/>
          <w:szCs w:val="24"/>
        </w:rPr>
      </w:pPr>
    </w:p>
    <w:p w:rsidR="00AF5E82" w:rsidRDefault="00AF5E82" w:rsidP="00AF5E82">
      <w:pPr>
        <w:pStyle w:val="a3"/>
        <w:jc w:val="center"/>
        <w:rPr>
          <w:rFonts w:ascii="Times New Roman" w:hAnsi="Times New Roman"/>
          <w:sz w:val="24"/>
          <w:szCs w:val="24"/>
        </w:rPr>
      </w:pPr>
      <w:r w:rsidRPr="00AF5E82">
        <w:rPr>
          <w:rFonts w:ascii="Times New Roman" w:hAnsi="Times New Roman"/>
          <w:sz w:val="24"/>
          <w:szCs w:val="24"/>
        </w:rPr>
        <w:t xml:space="preserve">05 августа 2022 г.                                     с. </w:t>
      </w:r>
      <w:proofErr w:type="gramStart"/>
      <w:r w:rsidRPr="00AF5E82">
        <w:rPr>
          <w:rFonts w:ascii="Times New Roman" w:hAnsi="Times New Roman"/>
          <w:sz w:val="24"/>
          <w:szCs w:val="24"/>
        </w:rPr>
        <w:t>Богатое</w:t>
      </w:r>
      <w:proofErr w:type="gramEnd"/>
      <w:r w:rsidRPr="00AF5E82">
        <w:rPr>
          <w:rFonts w:ascii="Times New Roman" w:hAnsi="Times New Roman"/>
          <w:sz w:val="24"/>
          <w:szCs w:val="24"/>
        </w:rPr>
        <w:t xml:space="preserve">                                                            № 147</w:t>
      </w:r>
    </w:p>
    <w:p w:rsidR="00AF5E82" w:rsidRDefault="00AF5E82" w:rsidP="00AF5E82">
      <w:pPr>
        <w:pStyle w:val="a3"/>
        <w:jc w:val="center"/>
        <w:rPr>
          <w:rFonts w:ascii="Times New Roman" w:hAnsi="Times New Roman"/>
          <w:sz w:val="24"/>
          <w:szCs w:val="24"/>
        </w:rPr>
      </w:pPr>
    </w:p>
    <w:p w:rsidR="00AF5E82" w:rsidRPr="00AF5E82" w:rsidRDefault="00AF5E82" w:rsidP="00AF5E82">
      <w:pPr>
        <w:pStyle w:val="a3"/>
        <w:ind w:right="1133"/>
        <w:jc w:val="both"/>
        <w:rPr>
          <w:rFonts w:ascii="Times New Roman" w:hAnsi="Times New Roman"/>
          <w:sz w:val="24"/>
          <w:szCs w:val="24"/>
        </w:rPr>
      </w:pPr>
      <w:r w:rsidRPr="00AF5E82">
        <w:rPr>
          <w:rFonts w:ascii="Times New Roman" w:hAnsi="Times New Roman"/>
          <w:sz w:val="24"/>
          <w:szCs w:val="24"/>
        </w:rPr>
        <w:t xml:space="preserve">О внесении изменений в постановление администрации </w:t>
      </w:r>
      <w:proofErr w:type="spellStart"/>
      <w:r w:rsidRPr="00AF5E82">
        <w:rPr>
          <w:rFonts w:ascii="Times New Roman" w:hAnsi="Times New Roman"/>
          <w:sz w:val="24"/>
          <w:szCs w:val="24"/>
        </w:rPr>
        <w:t>Богатовского</w:t>
      </w:r>
      <w:proofErr w:type="spellEnd"/>
      <w:r w:rsidRPr="00AF5E82">
        <w:rPr>
          <w:rFonts w:ascii="Times New Roman" w:hAnsi="Times New Roman"/>
          <w:sz w:val="24"/>
          <w:szCs w:val="24"/>
        </w:rPr>
        <w:t xml:space="preserve"> сельского поселения </w:t>
      </w:r>
      <w:r w:rsidRPr="00AF5E82">
        <w:rPr>
          <w:rFonts w:ascii="Times New Roman" w:eastAsia="Segoe UI Symbol" w:hAnsi="Times New Roman"/>
          <w:sz w:val="24"/>
          <w:szCs w:val="24"/>
        </w:rPr>
        <w:t>№</w:t>
      </w:r>
      <w:r w:rsidRPr="00AF5E82">
        <w:rPr>
          <w:rFonts w:ascii="Times New Roman" w:hAnsi="Times New Roman"/>
          <w:sz w:val="24"/>
          <w:szCs w:val="24"/>
        </w:rPr>
        <w:t xml:space="preserve"> 241 от 18 сентября 2017 г. «Об утверждении </w:t>
      </w:r>
      <w:r>
        <w:rPr>
          <w:rFonts w:ascii="Times New Roman" w:hAnsi="Times New Roman"/>
          <w:sz w:val="24"/>
          <w:szCs w:val="24"/>
        </w:rPr>
        <w:t xml:space="preserve">административного регламента по </w:t>
      </w:r>
      <w:r w:rsidRPr="00AF5E82">
        <w:rPr>
          <w:rFonts w:ascii="Times New Roman" w:hAnsi="Times New Roman"/>
          <w:sz w:val="24"/>
          <w:szCs w:val="24"/>
        </w:rPr>
        <w:t xml:space="preserve">предоставлению муниципальной услуги «Выдача дубликатов завещаний, договоров купли-продажи и дарения домовладений, хранящихся в архиве администрации </w:t>
      </w:r>
      <w:proofErr w:type="spellStart"/>
      <w:r w:rsidRPr="00AF5E82">
        <w:rPr>
          <w:rFonts w:ascii="Times New Roman" w:hAnsi="Times New Roman"/>
          <w:sz w:val="24"/>
          <w:szCs w:val="24"/>
        </w:rPr>
        <w:t>Богатовского</w:t>
      </w:r>
      <w:proofErr w:type="spellEnd"/>
      <w:r w:rsidRPr="00AF5E82">
        <w:rPr>
          <w:rFonts w:ascii="Times New Roman" w:hAnsi="Times New Roman"/>
          <w:sz w:val="24"/>
          <w:szCs w:val="24"/>
        </w:rPr>
        <w:t xml:space="preserve"> сельского поселения Белогорского района Республики Крым»</w:t>
      </w:r>
    </w:p>
    <w:p w:rsidR="00AF5E82" w:rsidRDefault="00AF5E82" w:rsidP="00AF5E82">
      <w:pPr>
        <w:pStyle w:val="a3"/>
        <w:jc w:val="center"/>
        <w:rPr>
          <w:rFonts w:ascii="Times New Roman" w:hAnsi="Times New Roman"/>
          <w:sz w:val="24"/>
          <w:szCs w:val="24"/>
        </w:rPr>
      </w:pPr>
    </w:p>
    <w:p w:rsidR="002451DE" w:rsidRDefault="00620664">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Руководствуясь Федеральными законами от 06.10.2003года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131 – ФЗ «Об общих принципах организации местного самоуправления в Российской Федерации», </w:t>
      </w:r>
      <w:r w:rsidR="006879D6">
        <w:rPr>
          <w:rFonts w:ascii="Times New Roman" w:eastAsia="Times New Roman" w:hAnsi="Times New Roman" w:cs="Times New Roman"/>
          <w:sz w:val="24"/>
          <w:szCs w:val="24"/>
          <w:shd w:val="clear" w:color="auto" w:fill="FFFFFF"/>
        </w:rPr>
        <w:t xml:space="preserve">от 27 июля 2010 </w:t>
      </w:r>
      <w:r w:rsidRPr="00AF5E82">
        <w:rPr>
          <w:rFonts w:ascii="Times New Roman" w:eastAsia="Times New Roman" w:hAnsi="Times New Roman" w:cs="Times New Roman"/>
          <w:sz w:val="24"/>
          <w:szCs w:val="24"/>
          <w:shd w:val="clear" w:color="auto" w:fill="FFFFFF"/>
        </w:rPr>
        <w:t xml:space="preserve">г. </w:t>
      </w:r>
      <w:r w:rsidRPr="00AF5E82">
        <w:rPr>
          <w:rFonts w:ascii="Times New Roman" w:eastAsia="Segoe UI Symbol" w:hAnsi="Times New Roman" w:cs="Times New Roman"/>
          <w:sz w:val="24"/>
          <w:szCs w:val="24"/>
          <w:shd w:val="clear" w:color="auto" w:fill="FFFFFF"/>
        </w:rPr>
        <w:t>№</w:t>
      </w:r>
      <w:r w:rsidR="006879D6">
        <w:rPr>
          <w:rFonts w:ascii="Times New Roman" w:eastAsia="Times New Roman" w:hAnsi="Times New Roman" w:cs="Times New Roman"/>
          <w:sz w:val="24"/>
          <w:szCs w:val="24"/>
          <w:shd w:val="clear" w:color="auto" w:fill="FFFFFF"/>
        </w:rPr>
        <w:t xml:space="preserve"> </w:t>
      </w:r>
      <w:r w:rsidRPr="00AF5E82">
        <w:rPr>
          <w:rFonts w:ascii="Times New Roman" w:eastAsia="Times New Roman" w:hAnsi="Times New Roman" w:cs="Times New Roman"/>
          <w:sz w:val="24"/>
          <w:szCs w:val="24"/>
          <w:shd w:val="clear" w:color="auto" w:fill="FFFFFF"/>
        </w:rPr>
        <w:t>210-ФЗ "Об организации предоставления государственных и муниципальных услуг"</w:t>
      </w:r>
      <w:r w:rsidRPr="00AF5E82">
        <w:rPr>
          <w:rFonts w:ascii="Times New Roman" w:eastAsia="Times New Roman" w:hAnsi="Times New Roman" w:cs="Times New Roman"/>
          <w:sz w:val="24"/>
          <w:szCs w:val="24"/>
        </w:rPr>
        <w:t xml:space="preserve">, Уставом муниципального образования </w:t>
      </w:r>
      <w:proofErr w:type="spellStart"/>
      <w:r w:rsidRPr="00AF5E82">
        <w:rPr>
          <w:rFonts w:ascii="Times New Roman" w:eastAsia="Times New Roman" w:hAnsi="Times New Roman" w:cs="Times New Roman"/>
          <w:sz w:val="24"/>
          <w:szCs w:val="24"/>
        </w:rPr>
        <w:t>Богатовское</w:t>
      </w:r>
      <w:proofErr w:type="spellEnd"/>
      <w:r w:rsidRPr="00AF5E82">
        <w:rPr>
          <w:rFonts w:ascii="Times New Roman" w:eastAsia="Times New Roman" w:hAnsi="Times New Roman" w:cs="Times New Roman"/>
          <w:sz w:val="24"/>
          <w:szCs w:val="24"/>
        </w:rPr>
        <w:t xml:space="preserve"> сельское поселение Белогорского района Республики Крым, администрация </w:t>
      </w:r>
      <w:proofErr w:type="spellStart"/>
      <w:r w:rsidRPr="00AF5E82">
        <w:rPr>
          <w:rFonts w:ascii="Times New Roman" w:eastAsia="Times New Roman" w:hAnsi="Times New Roman" w:cs="Times New Roman"/>
          <w:sz w:val="24"/>
          <w:szCs w:val="24"/>
        </w:rPr>
        <w:t>Богатовского</w:t>
      </w:r>
      <w:proofErr w:type="spellEnd"/>
      <w:r w:rsidRPr="00AF5E82">
        <w:rPr>
          <w:rFonts w:ascii="Times New Roman" w:eastAsia="Times New Roman" w:hAnsi="Times New Roman" w:cs="Times New Roman"/>
          <w:sz w:val="24"/>
          <w:szCs w:val="24"/>
        </w:rPr>
        <w:t xml:space="preserve"> сельского поселения, </w:t>
      </w:r>
    </w:p>
    <w:p w:rsidR="00AF5E82" w:rsidRDefault="00AF5E82" w:rsidP="00AF5E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ПОСТАНОВЛЯЕТ:</w:t>
      </w:r>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1. Внести изменения в административный регламент по предоставлению муниципальной услуги «Выдача дубликатов завещаний, договоров купли-продажи и дарения домовладений, хранящихся в архиве администрации </w:t>
      </w:r>
      <w:proofErr w:type="spellStart"/>
      <w:r w:rsidRPr="00AF5E82">
        <w:rPr>
          <w:rFonts w:ascii="Times New Roman" w:eastAsia="Times New Roman" w:hAnsi="Times New Roman" w:cs="Times New Roman"/>
          <w:sz w:val="24"/>
          <w:szCs w:val="24"/>
        </w:rPr>
        <w:t>Богатовского</w:t>
      </w:r>
      <w:proofErr w:type="spellEnd"/>
      <w:r w:rsidRPr="00AF5E82">
        <w:rPr>
          <w:rFonts w:ascii="Times New Roman" w:eastAsia="Times New Roman" w:hAnsi="Times New Roman" w:cs="Times New Roman"/>
          <w:sz w:val="24"/>
          <w:szCs w:val="24"/>
        </w:rPr>
        <w:t xml:space="preserve"> сельского поселения Белогорского района Республики Крым», утвержденный постановлением администрации </w:t>
      </w:r>
      <w:proofErr w:type="spellStart"/>
      <w:r w:rsidRPr="00AF5E82">
        <w:rPr>
          <w:rFonts w:ascii="Times New Roman" w:eastAsia="Times New Roman" w:hAnsi="Times New Roman" w:cs="Times New Roman"/>
          <w:sz w:val="24"/>
          <w:szCs w:val="24"/>
        </w:rPr>
        <w:t>Богатовского</w:t>
      </w:r>
      <w:proofErr w:type="spellEnd"/>
      <w:r w:rsidRPr="00AF5E82">
        <w:rPr>
          <w:rFonts w:ascii="Times New Roman" w:eastAsia="Times New Roman" w:hAnsi="Times New Roman" w:cs="Times New Roman"/>
          <w:sz w:val="24"/>
          <w:szCs w:val="24"/>
        </w:rPr>
        <w:t xml:space="preserve"> сельского поселения Белогорского района Республики Крым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241 от 18 сентября 2017 г. (далее - Регламент):  </w:t>
      </w:r>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1.1. Пункт 2.3. Регламента изложить в новой редакции: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«2.3. Перечень нормативных правовых актов, регулирующих отношения, возникающие в связи с предоставлением муниципальной услуги: </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roofErr w:type="gramStart"/>
      <w:r w:rsidRPr="00AF5E82">
        <w:rPr>
          <w:rFonts w:ascii="Times New Roman" w:eastAsia="Times New Roman" w:hAnsi="Times New Roman" w:cs="Times New Roman"/>
          <w:sz w:val="24"/>
          <w:szCs w:val="24"/>
        </w:rPr>
        <w:t>.»;</w:t>
      </w:r>
      <w:proofErr w:type="gramEnd"/>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1.2. подпункт 3.1.1. Регламента изложить в новой редакции:</w:t>
      </w:r>
    </w:p>
    <w:p w:rsidR="002451DE" w:rsidRPr="00AF5E82" w:rsidRDefault="00620664" w:rsidP="006879D6">
      <w:pPr>
        <w:spacing w:after="0" w:line="240" w:lineRule="auto"/>
        <w:ind w:firstLine="709"/>
        <w:jc w:val="both"/>
        <w:rPr>
          <w:rFonts w:ascii="Times New Roman" w:eastAsia="Times New Roman" w:hAnsi="Times New Roman" w:cs="Times New Roman"/>
          <w:color w:val="000000"/>
          <w:sz w:val="24"/>
          <w:szCs w:val="24"/>
        </w:rPr>
      </w:pPr>
      <w:r w:rsidRPr="00AF5E82">
        <w:rPr>
          <w:rFonts w:ascii="Times New Roman" w:eastAsia="Times New Roman" w:hAnsi="Times New Roman" w:cs="Times New Roman"/>
          <w:color w:val="000000"/>
          <w:sz w:val="24"/>
          <w:szCs w:val="24"/>
        </w:rPr>
        <w:t>"</w:t>
      </w:r>
      <w:r w:rsidRPr="00AF5E82">
        <w:rPr>
          <w:rFonts w:ascii="Times New Roman" w:eastAsia="Times New Roman" w:hAnsi="Times New Roman" w:cs="Times New Roman"/>
          <w:sz w:val="24"/>
          <w:szCs w:val="24"/>
        </w:rPr>
        <w:t>3.1.1. Прием и регистрация документов:</w:t>
      </w:r>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является предоставление в администрацию сельского поселения заявления лично или через уполномоченного представителя, либо получение заявления посредством почтовой связи.</w:t>
      </w:r>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shd w:val="clear" w:color="auto" w:fill="FFFFFF"/>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w:t>
      </w:r>
      <w:r w:rsidR="006879D6">
        <w:rPr>
          <w:rFonts w:ascii="Times New Roman" w:eastAsia="Times New Roman" w:hAnsi="Times New Roman" w:cs="Times New Roman"/>
          <w:sz w:val="24"/>
          <w:szCs w:val="24"/>
          <w:shd w:val="clear" w:color="auto" w:fill="FFFFFF"/>
        </w:rPr>
        <w:t xml:space="preserve">и или посредством идентификации и </w:t>
      </w:r>
      <w:r w:rsidRPr="00AF5E82">
        <w:rPr>
          <w:rFonts w:ascii="Times New Roman" w:eastAsia="Times New Roman" w:hAnsi="Times New Roman" w:cs="Times New Roman"/>
          <w:sz w:val="24"/>
          <w:szCs w:val="24"/>
          <w:shd w:val="clear" w:color="auto" w:fill="FFFFFF"/>
        </w:rPr>
        <w:t>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w:t>
      </w:r>
      <w:r w:rsidR="006879D6">
        <w:rPr>
          <w:rFonts w:ascii="Times New Roman" w:eastAsia="Times New Roman" w:hAnsi="Times New Roman" w:cs="Times New Roman"/>
          <w:sz w:val="24"/>
          <w:szCs w:val="24"/>
          <w:shd w:val="clear" w:color="auto" w:fill="FFFFFF"/>
        </w:rPr>
        <w:t xml:space="preserve"> </w:t>
      </w:r>
      <w:hyperlink r:id="rId6">
        <w:r w:rsidRPr="00AF5E82">
          <w:rPr>
            <w:rFonts w:ascii="Times New Roman" w:eastAsia="Times New Roman" w:hAnsi="Times New Roman" w:cs="Times New Roman"/>
            <w:sz w:val="24"/>
            <w:szCs w:val="24"/>
            <w:shd w:val="clear" w:color="auto" w:fill="FFFFFF"/>
          </w:rPr>
          <w:t>частью 18 статьи 14.1</w:t>
        </w:r>
      </w:hyperlink>
      <w:r w:rsidR="006879D6">
        <w:rPr>
          <w:rFonts w:ascii="Times New Roman" w:eastAsia="Times New Roman" w:hAnsi="Times New Roman" w:cs="Times New Roman"/>
          <w:sz w:val="24"/>
          <w:szCs w:val="24"/>
          <w:shd w:val="clear" w:color="auto" w:fill="FFFFFF"/>
        </w:rPr>
        <w:t xml:space="preserve"> </w:t>
      </w:r>
      <w:r w:rsidRPr="00AF5E82">
        <w:rPr>
          <w:rFonts w:ascii="Times New Roman" w:eastAsia="Times New Roman" w:hAnsi="Times New Roman" w:cs="Times New Roman"/>
          <w:sz w:val="24"/>
          <w:szCs w:val="24"/>
          <w:shd w:val="clear" w:color="auto" w:fill="FFFFFF"/>
        </w:rPr>
        <w:lastRenderedPageBreak/>
        <w:t xml:space="preserve">Федерального </w:t>
      </w:r>
      <w:r w:rsidR="006879D6">
        <w:rPr>
          <w:rFonts w:ascii="Times New Roman" w:eastAsia="Times New Roman" w:hAnsi="Times New Roman" w:cs="Times New Roman"/>
          <w:sz w:val="24"/>
          <w:szCs w:val="24"/>
          <w:shd w:val="clear" w:color="auto" w:fill="FFFFFF"/>
        </w:rPr>
        <w:t xml:space="preserve">закона от 27 июля 2006 </w:t>
      </w:r>
      <w:r w:rsidRPr="00AF5E82">
        <w:rPr>
          <w:rFonts w:ascii="Times New Roman" w:eastAsia="Times New Roman" w:hAnsi="Times New Roman" w:cs="Times New Roman"/>
          <w:sz w:val="24"/>
          <w:szCs w:val="24"/>
          <w:shd w:val="clear" w:color="auto" w:fill="FFFFFF"/>
        </w:rPr>
        <w:t xml:space="preserve">года </w:t>
      </w:r>
      <w:r w:rsidRPr="00AF5E82">
        <w:rPr>
          <w:rFonts w:ascii="Times New Roman" w:eastAsia="Segoe UI Symbol" w:hAnsi="Times New Roman" w:cs="Times New Roman"/>
          <w:sz w:val="24"/>
          <w:szCs w:val="24"/>
          <w:shd w:val="clear" w:color="auto" w:fill="FFFFFF"/>
        </w:rPr>
        <w:t>№</w:t>
      </w:r>
      <w:r w:rsidR="006879D6">
        <w:rPr>
          <w:rFonts w:ascii="Times New Roman" w:eastAsia="Times New Roman" w:hAnsi="Times New Roman" w:cs="Times New Roman"/>
          <w:sz w:val="24"/>
          <w:szCs w:val="24"/>
          <w:shd w:val="clear" w:color="auto" w:fill="FFFFFF"/>
        </w:rPr>
        <w:t xml:space="preserve"> </w:t>
      </w:r>
      <w:r w:rsidRPr="00AF5E82">
        <w:rPr>
          <w:rFonts w:ascii="Times New Roman" w:eastAsia="Times New Roman" w:hAnsi="Times New Roman" w:cs="Times New Roman"/>
          <w:sz w:val="24"/>
          <w:szCs w:val="24"/>
          <w:shd w:val="clear" w:color="auto" w:fill="FFFFFF"/>
        </w:rPr>
        <w:t>149-ФЗ "Об информации, информационных технологиях и о</w:t>
      </w:r>
      <w:proofErr w:type="gramEnd"/>
      <w:r w:rsidRPr="00AF5E82">
        <w:rPr>
          <w:rFonts w:ascii="Times New Roman" w:eastAsia="Times New Roman" w:hAnsi="Times New Roman" w:cs="Times New Roman"/>
          <w:sz w:val="24"/>
          <w:szCs w:val="24"/>
          <w:shd w:val="clear" w:color="auto" w:fill="FFFFFF"/>
        </w:rPr>
        <w:t xml:space="preserve"> защите информации".</w:t>
      </w:r>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Заявление подается по форме, указанной в приложении №1 к административному регламенту, с учетом требований, предусмотренных пунктом 2.6. настоящего регламента.</w:t>
      </w:r>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Результатом исполнения административного действия является регистрация заявления</w:t>
      </w:r>
      <w:proofErr w:type="gramStart"/>
      <w:r w:rsidRPr="00AF5E82">
        <w:rPr>
          <w:rFonts w:ascii="Times New Roman" w:eastAsia="Times New Roman" w:hAnsi="Times New Roman" w:cs="Times New Roman"/>
          <w:sz w:val="24"/>
          <w:szCs w:val="24"/>
        </w:rPr>
        <w:t>."</w:t>
      </w:r>
      <w:proofErr w:type="gramEnd"/>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1.4. подпункт 3.1.4. Регламента изложить в новой редакции: </w:t>
      </w:r>
    </w:p>
    <w:p w:rsidR="002451DE" w:rsidRPr="00AF5E82" w:rsidRDefault="00620664" w:rsidP="006879D6">
      <w:pPr>
        <w:suppressAutoHyphens/>
        <w:spacing w:after="0" w:line="240" w:lineRule="auto"/>
        <w:ind w:right="-1"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«3.1.4. Порядок исправления допущенных опечаток и ошибок в выданных в результате предоставления муниципальной услуги</w:t>
      </w:r>
      <w:r w:rsidRPr="00AF5E82">
        <w:rPr>
          <w:rFonts w:ascii="Times New Roman" w:eastAsia="Times New Roman" w:hAnsi="Times New Roman" w:cs="Times New Roman"/>
          <w:color w:val="000000"/>
          <w:sz w:val="24"/>
          <w:szCs w:val="24"/>
        </w:rPr>
        <w:t xml:space="preserve"> документах.</w:t>
      </w:r>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Должностное лицо Администрации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F5E82">
        <w:rPr>
          <w:rFonts w:ascii="Times New Roman" w:eastAsia="Times New Roman" w:hAnsi="Times New Roman" w:cs="Times New Roman"/>
          <w:sz w:val="24"/>
          <w:szCs w:val="24"/>
        </w:rPr>
        <w:t>с даты регистрации</w:t>
      </w:r>
      <w:proofErr w:type="gramEnd"/>
      <w:r w:rsidRPr="00AF5E82">
        <w:rPr>
          <w:rFonts w:ascii="Times New Roman" w:eastAsia="Times New Roman" w:hAnsi="Times New Roman" w:cs="Times New Roman"/>
          <w:sz w:val="24"/>
          <w:szCs w:val="24"/>
        </w:rPr>
        <w:t xml:space="preserve"> соответствующего заявления.</w:t>
      </w:r>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451DE" w:rsidRPr="00AF5E82" w:rsidRDefault="00620664" w:rsidP="006879D6">
      <w:pPr>
        <w:suppressAutoHyphens/>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roofErr w:type="gramStart"/>
      <w:r w:rsidRPr="00AF5E82">
        <w:rPr>
          <w:rFonts w:ascii="Times New Roman" w:eastAsia="Times New Roman" w:hAnsi="Times New Roman" w:cs="Times New Roman"/>
          <w:sz w:val="24"/>
          <w:szCs w:val="24"/>
        </w:rPr>
        <w:t>.»;</w:t>
      </w:r>
      <w:proofErr w:type="gramEnd"/>
    </w:p>
    <w:p w:rsidR="002451DE" w:rsidRPr="00AF5E82" w:rsidRDefault="00620664" w:rsidP="006879D6">
      <w:pPr>
        <w:spacing w:after="0" w:line="240" w:lineRule="auto"/>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1.5. Раздел V Регламента изложить в новой редакции:</w:t>
      </w:r>
    </w:p>
    <w:p w:rsidR="002451DE" w:rsidRPr="00AF5E82" w:rsidRDefault="00620664" w:rsidP="006879D6">
      <w:pPr>
        <w:spacing w:after="0" w:line="240" w:lineRule="auto"/>
        <w:ind w:firstLine="709"/>
        <w:jc w:val="both"/>
        <w:rPr>
          <w:rFonts w:ascii="Times New Roman" w:eastAsia="Calibri" w:hAnsi="Times New Roman" w:cs="Times New Roman"/>
          <w:sz w:val="24"/>
          <w:szCs w:val="24"/>
        </w:rPr>
      </w:pPr>
      <w:r w:rsidRPr="00AF5E82">
        <w:rPr>
          <w:rFonts w:ascii="Times New Roman" w:eastAsia="Times New Roman" w:hAnsi="Times New Roman" w:cs="Times New Roman"/>
          <w:sz w:val="24"/>
          <w:szCs w:val="24"/>
        </w:rPr>
        <w:t>«</w:t>
      </w:r>
      <w:r w:rsidRPr="00AF5E82">
        <w:rPr>
          <w:rFonts w:ascii="Times New Roman" w:eastAsia="Times New Roman" w:hAnsi="Times New Roman" w:cs="Times New Roman"/>
          <w:color w:val="000000"/>
          <w:sz w:val="24"/>
          <w:szCs w:val="24"/>
        </w:rPr>
        <w:t>V. Досудебный (внесудебный) порядок обжалования</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5.1. Заявитель может обратиться с жалобой, в том числе в следующих случаях:</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AF5E82">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w:t>
      </w:r>
      <w:proofErr w:type="gramEnd"/>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AF5E82">
        <w:rPr>
          <w:rFonts w:ascii="Times New Roman" w:eastAsia="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51DE" w:rsidRPr="00AF5E82" w:rsidRDefault="00620664" w:rsidP="006879D6">
      <w:pPr>
        <w:spacing w:after="0"/>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F5E82">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AF5E82">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w:t>
      </w:r>
      <w:proofErr w:type="gramEnd"/>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2451DE" w:rsidRPr="00AF5E82" w:rsidRDefault="00620664" w:rsidP="006879D6">
      <w:pPr>
        <w:spacing w:after="0"/>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F5E82">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AF5E82">
        <w:rPr>
          <w:rFonts w:ascii="Times New Roman" w:eastAsia="Times New Roman" w:hAnsi="Times New Roman" w:cs="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 210-ФЗ.</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5.2. Общие требования к порядку подачи и рассмотрения жалобы</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451DE" w:rsidRPr="00AF5E82" w:rsidRDefault="00620664" w:rsidP="006879D6">
      <w:pPr>
        <w:spacing w:after="0"/>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AF5E82">
        <w:rPr>
          <w:rFonts w:ascii="Times New Roman" w:eastAsia="Times New Roman" w:hAnsi="Times New Roman" w:cs="Times New Roman"/>
          <w:sz w:val="24"/>
          <w:szCs w:val="24"/>
        </w:rPr>
        <w:t xml:space="preserve"> </w:t>
      </w:r>
      <w:proofErr w:type="gramStart"/>
      <w:r w:rsidRPr="00AF5E82">
        <w:rPr>
          <w:rFonts w:ascii="Times New Roman" w:eastAsia="Times New Roman" w:hAnsi="Times New Roman" w:cs="Times New Roman"/>
          <w:sz w:val="24"/>
          <w:szCs w:val="24"/>
        </w:rPr>
        <w:t>принята</w:t>
      </w:r>
      <w:proofErr w:type="gramEnd"/>
      <w:r w:rsidRPr="00AF5E82">
        <w:rPr>
          <w:rFonts w:ascii="Times New Roman" w:eastAsia="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5.3. Жалоба должна содержать:</w:t>
      </w:r>
    </w:p>
    <w:p w:rsidR="002451DE" w:rsidRPr="00AF5E82" w:rsidRDefault="00620664" w:rsidP="006879D6">
      <w:pPr>
        <w:spacing w:after="0"/>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451DE" w:rsidRPr="00AF5E82" w:rsidRDefault="00620664" w:rsidP="006879D6">
      <w:pPr>
        <w:spacing w:after="0"/>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lastRenderedPageBreak/>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5.4. </w:t>
      </w:r>
      <w:proofErr w:type="gramStart"/>
      <w:r w:rsidRPr="00AF5E82">
        <w:rPr>
          <w:rFonts w:ascii="Times New Roman" w:eastAsia="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F5E82">
        <w:rPr>
          <w:rFonts w:ascii="Times New Roman" w:eastAsia="Times New Roman" w:hAnsi="Times New Roman" w:cs="Times New Roman"/>
          <w:sz w:val="24"/>
          <w:szCs w:val="24"/>
        </w:rPr>
        <w:t xml:space="preserve"> исправлений - в течение пяти рабочих дней со дня ее регистрации.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5.5. По результатам рассмотрения жалобы принимается одно из следующих решений:</w:t>
      </w:r>
    </w:p>
    <w:p w:rsidR="002451DE" w:rsidRPr="00AF5E82" w:rsidRDefault="00620664" w:rsidP="006879D6">
      <w:pPr>
        <w:spacing w:after="0"/>
        <w:ind w:firstLine="709"/>
        <w:jc w:val="both"/>
        <w:rPr>
          <w:rFonts w:ascii="Times New Roman" w:eastAsia="Times New Roman" w:hAnsi="Times New Roman" w:cs="Times New Roman"/>
          <w:sz w:val="24"/>
          <w:szCs w:val="24"/>
        </w:rPr>
      </w:pPr>
      <w:proofErr w:type="gramStart"/>
      <w:r w:rsidRPr="00AF5E82">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2) в удовлетворении жалобы отказывается.</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5E82">
        <w:rPr>
          <w:rFonts w:ascii="Times New Roman" w:eastAsia="Times New Roman" w:hAnsi="Times New Roman" w:cs="Times New Roman"/>
          <w:sz w:val="24"/>
          <w:szCs w:val="24"/>
        </w:rPr>
        <w:t>неудобства</w:t>
      </w:r>
      <w:proofErr w:type="gramEnd"/>
      <w:r w:rsidRPr="00AF5E82">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5.6.2. В случае признания </w:t>
      </w:r>
      <w:proofErr w:type="gramStart"/>
      <w:r w:rsidRPr="00AF5E82">
        <w:rPr>
          <w:rFonts w:ascii="Times New Roman" w:eastAsia="Times New Roman" w:hAnsi="Times New Roman" w:cs="Times New Roman"/>
          <w:sz w:val="24"/>
          <w:szCs w:val="24"/>
        </w:rPr>
        <w:t>жалобы</w:t>
      </w:r>
      <w:proofErr w:type="gramEnd"/>
      <w:r w:rsidRPr="00AF5E82">
        <w:rPr>
          <w:rFonts w:ascii="Times New Roman" w:eastAsia="Times New Roman" w:hAnsi="Times New Roman" w:cs="Times New Roman"/>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t xml:space="preserve">5.7. В случае установления в ходе или по результатам </w:t>
      </w:r>
      <w:proofErr w:type="gramStart"/>
      <w:r w:rsidRPr="00AF5E82">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AF5E82">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51DE" w:rsidRPr="00AF5E82" w:rsidRDefault="00620664" w:rsidP="006879D6">
      <w:pPr>
        <w:spacing w:after="0"/>
        <w:ind w:firstLine="709"/>
        <w:jc w:val="both"/>
        <w:rPr>
          <w:rFonts w:ascii="Times New Roman" w:eastAsia="Times New Roman" w:hAnsi="Times New Roman" w:cs="Times New Roman"/>
          <w:sz w:val="24"/>
          <w:szCs w:val="24"/>
        </w:rPr>
      </w:pPr>
      <w:r w:rsidRPr="00AF5E82">
        <w:rPr>
          <w:rFonts w:ascii="Times New Roman" w:eastAsia="Times New Roman" w:hAnsi="Times New Roman" w:cs="Times New Roman"/>
          <w:sz w:val="24"/>
          <w:szCs w:val="24"/>
        </w:rPr>
        <w:lastRenderedPageBreak/>
        <w:t xml:space="preserve">1.6. Приложение </w:t>
      </w:r>
      <w:r w:rsidRPr="00AF5E82">
        <w:rPr>
          <w:rFonts w:ascii="Times New Roman" w:eastAsia="Segoe UI Symbol" w:hAnsi="Times New Roman" w:cs="Times New Roman"/>
          <w:sz w:val="24"/>
          <w:szCs w:val="24"/>
        </w:rPr>
        <w:t>№</w:t>
      </w:r>
      <w:r w:rsidRPr="00AF5E82">
        <w:rPr>
          <w:rFonts w:ascii="Times New Roman" w:eastAsia="Times New Roman" w:hAnsi="Times New Roman" w:cs="Times New Roman"/>
          <w:sz w:val="24"/>
          <w:szCs w:val="24"/>
        </w:rPr>
        <w:t xml:space="preserve">2 к Регламенту, исключить. </w:t>
      </w:r>
    </w:p>
    <w:p w:rsidR="00AF5E82" w:rsidRPr="00AF5E82" w:rsidRDefault="00AF5E82" w:rsidP="00AF5E82">
      <w:pPr>
        <w:pStyle w:val="a3"/>
        <w:ind w:firstLine="709"/>
        <w:jc w:val="both"/>
        <w:rPr>
          <w:rFonts w:ascii="Times New Roman" w:hAnsi="Times New Roman"/>
          <w:color w:val="000000"/>
          <w:sz w:val="24"/>
          <w:szCs w:val="24"/>
        </w:rPr>
      </w:pPr>
      <w:r w:rsidRPr="00AF5E82">
        <w:rPr>
          <w:rFonts w:ascii="Times New Roman" w:hAnsi="Times New Roman"/>
          <w:color w:val="000000"/>
          <w:sz w:val="24"/>
          <w:szCs w:val="24"/>
        </w:rPr>
        <w:t xml:space="preserve">2. </w:t>
      </w:r>
      <w:r w:rsidRPr="00AF5E82">
        <w:rPr>
          <w:rFonts w:ascii="Times New Roman" w:hAnsi="Times New Roman"/>
          <w:sz w:val="24"/>
          <w:szCs w:val="24"/>
        </w:rPr>
        <w:t xml:space="preserve">Административный регламент по предоставлению муниципальной услуги «Выдача дубликатов завещаний, договоров купли-продажи и дарения домовладений, хранящихся в архиве администрации </w:t>
      </w:r>
      <w:proofErr w:type="spellStart"/>
      <w:r w:rsidRPr="00AF5E82">
        <w:rPr>
          <w:rFonts w:ascii="Times New Roman" w:hAnsi="Times New Roman"/>
          <w:sz w:val="24"/>
          <w:szCs w:val="24"/>
        </w:rPr>
        <w:t>Богатовского</w:t>
      </w:r>
      <w:proofErr w:type="spellEnd"/>
      <w:r w:rsidRPr="00AF5E82">
        <w:rPr>
          <w:rFonts w:ascii="Times New Roman" w:hAnsi="Times New Roman"/>
          <w:sz w:val="24"/>
          <w:szCs w:val="24"/>
        </w:rPr>
        <w:t xml:space="preserve"> сельского поселения Белогорского района Республики Крым», читать в новой прилагаемой редакции. </w:t>
      </w:r>
    </w:p>
    <w:p w:rsidR="00AF5E82" w:rsidRPr="00AF5E82" w:rsidRDefault="00AF5E82" w:rsidP="00AF5E82">
      <w:pPr>
        <w:pStyle w:val="a3"/>
        <w:ind w:firstLine="709"/>
        <w:jc w:val="both"/>
        <w:rPr>
          <w:rFonts w:ascii="Times New Roman" w:hAnsi="Times New Roman"/>
          <w:color w:val="000000"/>
          <w:sz w:val="24"/>
          <w:szCs w:val="24"/>
        </w:rPr>
      </w:pPr>
      <w:r w:rsidRPr="00AF5E82">
        <w:rPr>
          <w:rFonts w:ascii="Times New Roman" w:hAnsi="Times New Roman"/>
          <w:sz w:val="24"/>
          <w:szCs w:val="24"/>
        </w:rPr>
        <w:t xml:space="preserve">3. Обнародовать настоящее постановление на информационном стенде в здании </w:t>
      </w:r>
      <w:bookmarkStart w:id="0" w:name="_Hlk92815475"/>
      <w:r w:rsidRPr="00AF5E82">
        <w:rPr>
          <w:rFonts w:ascii="Times New Roman" w:hAnsi="Times New Roman"/>
          <w:sz w:val="24"/>
          <w:szCs w:val="24"/>
        </w:rPr>
        <w:t xml:space="preserve">администрации </w:t>
      </w:r>
      <w:proofErr w:type="spellStart"/>
      <w:r w:rsidRPr="00AF5E82">
        <w:rPr>
          <w:rFonts w:ascii="Times New Roman" w:hAnsi="Times New Roman"/>
          <w:sz w:val="24"/>
          <w:szCs w:val="24"/>
        </w:rPr>
        <w:t>Богатовского</w:t>
      </w:r>
      <w:proofErr w:type="spellEnd"/>
      <w:r w:rsidRPr="00AF5E82">
        <w:rPr>
          <w:rFonts w:ascii="Times New Roman" w:hAnsi="Times New Roman"/>
          <w:sz w:val="24"/>
          <w:szCs w:val="24"/>
        </w:rPr>
        <w:t xml:space="preserve"> сельского поселения</w:t>
      </w:r>
      <w:r w:rsidRPr="00AF5E82">
        <w:rPr>
          <w:rFonts w:ascii="Times New Roman" w:hAnsi="Times New Roman"/>
          <w:b/>
          <w:sz w:val="24"/>
          <w:szCs w:val="24"/>
        </w:rPr>
        <w:t xml:space="preserve"> </w:t>
      </w:r>
      <w:r w:rsidRPr="00AF5E82">
        <w:rPr>
          <w:rFonts w:ascii="Times New Roman" w:hAnsi="Times New Roman"/>
          <w:sz w:val="24"/>
          <w:szCs w:val="24"/>
        </w:rPr>
        <w:t xml:space="preserve">по адресу: </w:t>
      </w:r>
      <w:bookmarkStart w:id="1" w:name="_Hlk93485474"/>
      <w:proofErr w:type="gramStart"/>
      <w:r w:rsidRPr="00AF5E82">
        <w:rPr>
          <w:rFonts w:ascii="Times New Roman" w:hAnsi="Times New Roman"/>
          <w:sz w:val="24"/>
          <w:szCs w:val="24"/>
        </w:rPr>
        <w:t>Республика Крым, Белогорский район, с. Богатое, ул. Московская, 54</w:t>
      </w:r>
      <w:bookmarkEnd w:id="0"/>
      <w:bookmarkEnd w:id="1"/>
      <w:r w:rsidRPr="00AF5E82">
        <w:rPr>
          <w:rFonts w:ascii="Times New Roman" w:hAnsi="Times New Roman"/>
          <w:sz w:val="24"/>
          <w:szCs w:val="24"/>
        </w:rPr>
        <w:t>, на портале Правительства Республики Крым (</w:t>
      </w:r>
      <w:hyperlink r:id="rId7" w:history="1">
        <w:r w:rsidRPr="00AF5E82">
          <w:rPr>
            <w:rStyle w:val="a7"/>
            <w:rFonts w:ascii="Times New Roman" w:hAnsi="Times New Roman"/>
            <w:sz w:val="24"/>
            <w:szCs w:val="24"/>
          </w:rPr>
          <w:t>https://rk.gov.ru/</w:t>
        </w:r>
      </w:hyperlink>
      <w:r w:rsidRPr="00AF5E82">
        <w:rPr>
          <w:rFonts w:ascii="Times New Roman" w:hAnsi="Times New Roman"/>
          <w:sz w:val="24"/>
          <w:szCs w:val="24"/>
        </w:rPr>
        <w:t>) в разделе: муниципальные образования, подраздел Белогорский район – Муниципальные образования/</w:t>
      </w:r>
      <w:proofErr w:type="spellStart"/>
      <w:r w:rsidRPr="00AF5E82">
        <w:rPr>
          <w:rFonts w:ascii="Times New Roman" w:hAnsi="Times New Roman"/>
          <w:sz w:val="24"/>
          <w:szCs w:val="24"/>
        </w:rPr>
        <w:t>Богатовское</w:t>
      </w:r>
      <w:proofErr w:type="spellEnd"/>
      <w:r w:rsidRPr="00AF5E82">
        <w:rPr>
          <w:rFonts w:ascii="Times New Roman" w:hAnsi="Times New Roman"/>
          <w:sz w:val="24"/>
          <w:szCs w:val="24"/>
        </w:rPr>
        <w:t xml:space="preserve"> сельское поселение.</w:t>
      </w:r>
      <w:proofErr w:type="gramEnd"/>
    </w:p>
    <w:p w:rsidR="00AF5E82" w:rsidRPr="00AF5E82" w:rsidRDefault="00AF5E82" w:rsidP="00AF5E82">
      <w:pPr>
        <w:pStyle w:val="a3"/>
        <w:ind w:firstLine="709"/>
        <w:jc w:val="both"/>
        <w:rPr>
          <w:rFonts w:ascii="Times New Roman" w:hAnsi="Times New Roman"/>
          <w:sz w:val="24"/>
          <w:szCs w:val="24"/>
        </w:rPr>
      </w:pPr>
      <w:r w:rsidRPr="00AF5E82">
        <w:rPr>
          <w:rFonts w:ascii="Times New Roman" w:hAnsi="Times New Roman"/>
          <w:sz w:val="24"/>
          <w:szCs w:val="24"/>
        </w:rPr>
        <w:t xml:space="preserve">4. </w:t>
      </w:r>
      <w:proofErr w:type="gramStart"/>
      <w:r w:rsidRPr="00AF5E82">
        <w:rPr>
          <w:rFonts w:ascii="Times New Roman" w:hAnsi="Times New Roman"/>
          <w:sz w:val="24"/>
          <w:szCs w:val="24"/>
        </w:rPr>
        <w:t>Контроль за</w:t>
      </w:r>
      <w:proofErr w:type="gramEnd"/>
      <w:r w:rsidRPr="00AF5E82">
        <w:rPr>
          <w:rFonts w:ascii="Times New Roman" w:hAnsi="Times New Roman"/>
          <w:sz w:val="24"/>
          <w:szCs w:val="24"/>
        </w:rPr>
        <w:t xml:space="preserve"> исполнением настоящего постановления оставляю за собой. </w:t>
      </w:r>
    </w:p>
    <w:p w:rsidR="00AF5E82" w:rsidRPr="00AF5E82" w:rsidRDefault="00AF5E82" w:rsidP="00AF5E82">
      <w:pPr>
        <w:pStyle w:val="a3"/>
        <w:ind w:firstLine="709"/>
        <w:jc w:val="both"/>
        <w:rPr>
          <w:rFonts w:ascii="Times New Roman" w:hAnsi="Times New Roman"/>
          <w:sz w:val="24"/>
          <w:szCs w:val="24"/>
        </w:rPr>
      </w:pPr>
      <w:r w:rsidRPr="00AF5E82">
        <w:rPr>
          <w:rFonts w:ascii="Times New Roman" w:hAnsi="Times New Roman"/>
          <w:sz w:val="24"/>
          <w:szCs w:val="24"/>
        </w:rPr>
        <w:t>5. Настоящее постановление вступает в силу с момента его обнародования.</w:t>
      </w:r>
    </w:p>
    <w:p w:rsidR="00AF5E82" w:rsidRDefault="00AF5E82" w:rsidP="00AF5E82">
      <w:pPr>
        <w:pStyle w:val="a3"/>
        <w:jc w:val="both"/>
        <w:rPr>
          <w:rFonts w:ascii="Times New Roman" w:hAnsi="Times New Roman"/>
          <w:sz w:val="24"/>
          <w:szCs w:val="24"/>
        </w:rPr>
      </w:pPr>
    </w:p>
    <w:p w:rsidR="00AF5E82" w:rsidRDefault="00AF5E82" w:rsidP="00AF5E82">
      <w:pPr>
        <w:pStyle w:val="a3"/>
        <w:jc w:val="both"/>
        <w:rPr>
          <w:rFonts w:ascii="Times New Roman" w:hAnsi="Times New Roman"/>
          <w:sz w:val="24"/>
          <w:szCs w:val="24"/>
        </w:rPr>
      </w:pPr>
    </w:p>
    <w:p w:rsidR="00AF5E82" w:rsidRPr="00AF5E82" w:rsidRDefault="00AF5E82" w:rsidP="00AF5E82">
      <w:pPr>
        <w:pStyle w:val="a3"/>
        <w:jc w:val="both"/>
        <w:rPr>
          <w:rFonts w:ascii="Times New Roman" w:hAnsi="Times New Roman"/>
          <w:sz w:val="24"/>
          <w:szCs w:val="24"/>
        </w:rPr>
      </w:pPr>
    </w:p>
    <w:p w:rsidR="00AF5E82" w:rsidRPr="007A05C2" w:rsidRDefault="00AF5E82" w:rsidP="00AF5E82">
      <w:pPr>
        <w:pStyle w:val="a9"/>
        <w:spacing w:line="240" w:lineRule="exact"/>
        <w:ind w:left="0"/>
        <w:jc w:val="both"/>
        <w:rPr>
          <w:sz w:val="24"/>
          <w:szCs w:val="24"/>
        </w:rPr>
      </w:pPr>
      <w:r w:rsidRPr="007A05C2">
        <w:rPr>
          <w:sz w:val="24"/>
          <w:szCs w:val="24"/>
        </w:rPr>
        <w:t xml:space="preserve">Председатель </w:t>
      </w:r>
      <w:proofErr w:type="spellStart"/>
      <w:r w:rsidRPr="007A05C2">
        <w:rPr>
          <w:sz w:val="24"/>
          <w:szCs w:val="24"/>
        </w:rPr>
        <w:t>Богатовского</w:t>
      </w:r>
      <w:proofErr w:type="spellEnd"/>
      <w:r w:rsidRPr="007A05C2">
        <w:rPr>
          <w:sz w:val="24"/>
          <w:szCs w:val="24"/>
        </w:rPr>
        <w:t xml:space="preserve"> сельского совета - глава </w:t>
      </w:r>
    </w:p>
    <w:p w:rsidR="00AF5E82" w:rsidRPr="007A05C2" w:rsidRDefault="00AF5E82" w:rsidP="00AF5E82">
      <w:pPr>
        <w:pStyle w:val="a9"/>
        <w:spacing w:line="240" w:lineRule="exact"/>
        <w:ind w:left="0"/>
        <w:jc w:val="both"/>
        <w:rPr>
          <w:sz w:val="24"/>
          <w:szCs w:val="24"/>
        </w:rPr>
      </w:pPr>
      <w:r w:rsidRPr="007A05C2">
        <w:rPr>
          <w:sz w:val="24"/>
          <w:szCs w:val="24"/>
        </w:rPr>
        <w:t xml:space="preserve">администрации </w:t>
      </w:r>
      <w:proofErr w:type="spellStart"/>
      <w:r w:rsidRPr="007A05C2">
        <w:rPr>
          <w:sz w:val="24"/>
          <w:szCs w:val="24"/>
        </w:rPr>
        <w:t>Богатовского</w:t>
      </w:r>
      <w:proofErr w:type="spellEnd"/>
      <w:r>
        <w:rPr>
          <w:sz w:val="24"/>
          <w:szCs w:val="24"/>
        </w:rPr>
        <w:t xml:space="preserve"> </w:t>
      </w:r>
      <w:r w:rsidRPr="007A05C2">
        <w:rPr>
          <w:sz w:val="24"/>
          <w:szCs w:val="24"/>
        </w:rPr>
        <w:t>сельского</w:t>
      </w:r>
      <w:r w:rsidRPr="007A05C2">
        <w:rPr>
          <w:spacing w:val="-2"/>
          <w:sz w:val="24"/>
          <w:szCs w:val="24"/>
        </w:rPr>
        <w:t xml:space="preserve"> </w:t>
      </w:r>
      <w:r w:rsidRPr="007A05C2">
        <w:rPr>
          <w:sz w:val="24"/>
          <w:szCs w:val="24"/>
        </w:rPr>
        <w:t xml:space="preserve">поселения                    </w:t>
      </w:r>
      <w:r>
        <w:rPr>
          <w:sz w:val="24"/>
          <w:szCs w:val="24"/>
        </w:rPr>
        <w:t xml:space="preserve">      </w:t>
      </w:r>
      <w:r w:rsidRPr="007A05C2">
        <w:rPr>
          <w:sz w:val="24"/>
          <w:szCs w:val="24"/>
        </w:rPr>
        <w:t xml:space="preserve">  </w:t>
      </w:r>
      <w:r>
        <w:rPr>
          <w:sz w:val="24"/>
          <w:szCs w:val="24"/>
        </w:rPr>
        <w:t xml:space="preserve">             </w:t>
      </w:r>
      <w:r w:rsidRPr="007A05C2">
        <w:rPr>
          <w:sz w:val="24"/>
          <w:szCs w:val="24"/>
        </w:rPr>
        <w:t xml:space="preserve">        С.А.Латыш</w:t>
      </w:r>
    </w:p>
    <w:p w:rsidR="00AF5E82" w:rsidRPr="007A05C2" w:rsidRDefault="00AF5E82" w:rsidP="00AF5E82">
      <w:pPr>
        <w:tabs>
          <w:tab w:val="left" w:pos="142"/>
        </w:tabs>
        <w:ind w:left="5670"/>
      </w:pPr>
    </w:p>
    <w:p w:rsidR="00AF5E82" w:rsidRPr="007A05C2" w:rsidRDefault="00AF5E82" w:rsidP="00AF5E82">
      <w:pPr>
        <w:tabs>
          <w:tab w:val="left" w:pos="142"/>
        </w:tabs>
        <w:ind w:left="5670"/>
      </w:pPr>
    </w:p>
    <w:p w:rsidR="00AF5E82" w:rsidRPr="007A05C2" w:rsidRDefault="00AF5E82" w:rsidP="00AF5E82">
      <w:pPr>
        <w:tabs>
          <w:tab w:val="left" w:pos="142"/>
        </w:tabs>
      </w:pPr>
    </w:p>
    <w:p w:rsidR="00AF5E82" w:rsidRPr="007A05C2" w:rsidRDefault="00AF5E82" w:rsidP="00AF5E82">
      <w:pPr>
        <w:tabs>
          <w:tab w:val="left" w:pos="142"/>
        </w:tabs>
        <w:ind w:left="5670"/>
      </w:pPr>
    </w:p>
    <w:p w:rsidR="00AF5E82" w:rsidRPr="007A05C2" w:rsidRDefault="00AF5E82" w:rsidP="00AF5E82">
      <w:pPr>
        <w:tabs>
          <w:tab w:val="left" w:pos="142"/>
        </w:tabs>
        <w:ind w:left="5670"/>
      </w:pPr>
    </w:p>
    <w:p w:rsidR="00AF5E82" w:rsidRPr="007A05C2" w:rsidRDefault="00AF5E82" w:rsidP="00AF5E82">
      <w:pPr>
        <w:tabs>
          <w:tab w:val="left" w:pos="142"/>
        </w:tabs>
        <w:ind w:left="5670"/>
      </w:pPr>
    </w:p>
    <w:p w:rsidR="00AF5E82" w:rsidRPr="007A05C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tabs>
          <w:tab w:val="left" w:pos="142"/>
        </w:tabs>
        <w:ind w:left="5670"/>
      </w:pPr>
    </w:p>
    <w:p w:rsidR="00AF5E82" w:rsidRDefault="00AF5E82" w:rsidP="00AF5E82">
      <w:pPr>
        <w:pStyle w:val="a3"/>
        <w:rPr>
          <w:rFonts w:asciiTheme="minorHAnsi" w:eastAsiaTheme="minorEastAsia" w:hAnsiTheme="minorHAnsi" w:cstheme="minorBidi"/>
        </w:rPr>
      </w:pPr>
    </w:p>
    <w:p w:rsidR="006879D6" w:rsidRPr="00AF5E82" w:rsidRDefault="006879D6" w:rsidP="00AF5E82">
      <w:pPr>
        <w:pStyle w:val="a3"/>
      </w:pPr>
    </w:p>
    <w:p w:rsidR="00AF5E82" w:rsidRPr="00AF5E82" w:rsidRDefault="00AF5E82" w:rsidP="00AF5E82">
      <w:pPr>
        <w:pStyle w:val="a3"/>
        <w:jc w:val="right"/>
        <w:rPr>
          <w:rStyle w:val="a8"/>
          <w:rFonts w:ascii="Times New Roman" w:hAnsi="Times New Roman"/>
          <w:sz w:val="24"/>
          <w:szCs w:val="24"/>
        </w:rPr>
      </w:pPr>
      <w:r w:rsidRPr="00AF5E82">
        <w:rPr>
          <w:rStyle w:val="a8"/>
          <w:rFonts w:ascii="Times New Roman" w:hAnsi="Times New Roman"/>
          <w:sz w:val="24"/>
          <w:szCs w:val="24"/>
        </w:rPr>
        <w:t>Приложение</w:t>
      </w:r>
    </w:p>
    <w:p w:rsidR="00AF5E82" w:rsidRPr="00AF5E82" w:rsidRDefault="00AF5E82" w:rsidP="00AF5E82">
      <w:pPr>
        <w:pStyle w:val="a3"/>
        <w:jc w:val="right"/>
        <w:rPr>
          <w:rStyle w:val="a8"/>
          <w:rFonts w:ascii="Times New Roman" w:hAnsi="Times New Roman"/>
          <w:sz w:val="24"/>
          <w:szCs w:val="24"/>
        </w:rPr>
      </w:pPr>
      <w:r w:rsidRPr="00AF5E82">
        <w:rPr>
          <w:rStyle w:val="a8"/>
          <w:rFonts w:ascii="Times New Roman" w:hAnsi="Times New Roman"/>
          <w:sz w:val="24"/>
          <w:szCs w:val="24"/>
        </w:rPr>
        <w:t>к постановлению администрации</w:t>
      </w:r>
    </w:p>
    <w:p w:rsidR="00AF5E82" w:rsidRPr="00AF5E82" w:rsidRDefault="00AF5E82" w:rsidP="00AF5E82">
      <w:pPr>
        <w:pStyle w:val="a3"/>
        <w:jc w:val="right"/>
        <w:rPr>
          <w:rStyle w:val="a8"/>
          <w:rFonts w:ascii="Times New Roman" w:hAnsi="Times New Roman"/>
          <w:sz w:val="24"/>
          <w:szCs w:val="24"/>
        </w:rPr>
      </w:pPr>
      <w:proofErr w:type="spellStart"/>
      <w:r w:rsidRPr="00AF5E82">
        <w:rPr>
          <w:rStyle w:val="a8"/>
          <w:rFonts w:ascii="Times New Roman" w:hAnsi="Times New Roman"/>
          <w:sz w:val="24"/>
          <w:szCs w:val="24"/>
        </w:rPr>
        <w:t>Богатовского</w:t>
      </w:r>
      <w:proofErr w:type="spellEnd"/>
      <w:r w:rsidRPr="00AF5E82">
        <w:rPr>
          <w:rStyle w:val="a8"/>
          <w:rFonts w:ascii="Times New Roman" w:hAnsi="Times New Roman"/>
          <w:sz w:val="24"/>
          <w:szCs w:val="24"/>
        </w:rPr>
        <w:t xml:space="preserve"> сельского поселения</w:t>
      </w:r>
    </w:p>
    <w:p w:rsidR="00AF5E82" w:rsidRPr="00AF5E82" w:rsidRDefault="00AF5E82" w:rsidP="00AF5E82">
      <w:pPr>
        <w:pStyle w:val="a3"/>
        <w:jc w:val="right"/>
        <w:rPr>
          <w:rStyle w:val="a8"/>
          <w:rFonts w:ascii="Times New Roman" w:hAnsi="Times New Roman"/>
          <w:sz w:val="24"/>
          <w:szCs w:val="24"/>
        </w:rPr>
      </w:pPr>
      <w:r w:rsidRPr="00AF5E82">
        <w:rPr>
          <w:rStyle w:val="a8"/>
          <w:rFonts w:ascii="Times New Roman" w:hAnsi="Times New Roman"/>
          <w:sz w:val="24"/>
          <w:szCs w:val="24"/>
        </w:rPr>
        <w:t>Белогорского района Республики Крым</w:t>
      </w:r>
    </w:p>
    <w:p w:rsidR="00AF5E82" w:rsidRPr="00AF5E82" w:rsidRDefault="00AF5E82" w:rsidP="00AF5E82">
      <w:pPr>
        <w:pStyle w:val="a3"/>
        <w:jc w:val="right"/>
        <w:rPr>
          <w:rStyle w:val="a8"/>
          <w:rFonts w:ascii="Times New Roman" w:hAnsi="Times New Roman"/>
          <w:sz w:val="24"/>
          <w:szCs w:val="24"/>
        </w:rPr>
      </w:pPr>
      <w:r w:rsidRPr="00AF5E82">
        <w:rPr>
          <w:rFonts w:ascii="Times New Roman" w:eastAsia="Segoe UI Symbol" w:hAnsi="Times New Roman"/>
          <w:sz w:val="24"/>
          <w:szCs w:val="24"/>
        </w:rPr>
        <w:t>№</w:t>
      </w:r>
      <w:r w:rsidRPr="00AF5E82">
        <w:rPr>
          <w:rFonts w:ascii="Times New Roman" w:hAnsi="Times New Roman"/>
          <w:sz w:val="24"/>
          <w:szCs w:val="24"/>
        </w:rPr>
        <w:t xml:space="preserve"> 241 от 18 сентября 2017 г</w:t>
      </w:r>
      <w:r w:rsidRPr="00AF5E82">
        <w:rPr>
          <w:rStyle w:val="a8"/>
          <w:rFonts w:ascii="Times New Roman" w:hAnsi="Times New Roman"/>
          <w:sz w:val="24"/>
          <w:szCs w:val="24"/>
        </w:rPr>
        <w:t xml:space="preserve">. </w:t>
      </w:r>
    </w:p>
    <w:p w:rsidR="00AF5E82" w:rsidRPr="00AF5E82" w:rsidRDefault="00AF5E82" w:rsidP="00AF5E82">
      <w:pPr>
        <w:pStyle w:val="a3"/>
        <w:jc w:val="right"/>
        <w:rPr>
          <w:rStyle w:val="a8"/>
          <w:rFonts w:ascii="Times New Roman" w:hAnsi="Times New Roman"/>
          <w:sz w:val="24"/>
          <w:szCs w:val="24"/>
        </w:rPr>
      </w:pPr>
      <w:r w:rsidRPr="00AF5E82">
        <w:rPr>
          <w:rStyle w:val="a8"/>
          <w:rFonts w:ascii="Times New Roman" w:hAnsi="Times New Roman"/>
          <w:sz w:val="24"/>
          <w:szCs w:val="24"/>
        </w:rPr>
        <w:t>в редакции постановления</w:t>
      </w:r>
    </w:p>
    <w:p w:rsidR="00AF5E82" w:rsidRPr="00AF5E82" w:rsidRDefault="006879D6" w:rsidP="00AF5E82">
      <w:pPr>
        <w:pStyle w:val="a3"/>
        <w:jc w:val="right"/>
        <w:rPr>
          <w:rStyle w:val="a8"/>
          <w:rFonts w:ascii="Times New Roman" w:hAnsi="Times New Roman"/>
          <w:sz w:val="24"/>
          <w:szCs w:val="24"/>
        </w:rPr>
      </w:pPr>
      <w:r>
        <w:rPr>
          <w:rStyle w:val="a8"/>
          <w:rFonts w:ascii="Times New Roman" w:hAnsi="Times New Roman"/>
          <w:sz w:val="24"/>
          <w:szCs w:val="24"/>
        </w:rPr>
        <w:t>№ 147 от 05.08</w:t>
      </w:r>
      <w:r w:rsidR="007A7ADB">
        <w:rPr>
          <w:rStyle w:val="a8"/>
          <w:rFonts w:ascii="Times New Roman" w:hAnsi="Times New Roman"/>
          <w:sz w:val="24"/>
          <w:szCs w:val="24"/>
        </w:rPr>
        <w:t>.2022 г., № 62 от 25.04.2024</w:t>
      </w:r>
    </w:p>
    <w:p w:rsidR="006879D6" w:rsidRPr="006879D6" w:rsidRDefault="006879D6" w:rsidP="006879D6">
      <w:pPr>
        <w:pStyle w:val="2"/>
        <w:spacing w:before="0" w:line="240" w:lineRule="auto"/>
        <w:rPr>
          <w:b/>
          <w:sz w:val="24"/>
          <w:szCs w:val="24"/>
        </w:rPr>
      </w:pPr>
    </w:p>
    <w:p w:rsidR="006879D6" w:rsidRPr="006879D6" w:rsidRDefault="006879D6" w:rsidP="006879D6">
      <w:pPr>
        <w:pStyle w:val="2"/>
        <w:spacing w:before="0" w:line="240" w:lineRule="auto"/>
        <w:jc w:val="center"/>
        <w:rPr>
          <w:rStyle w:val="313pt"/>
          <w:rFonts w:eastAsia="Calibri"/>
          <w:sz w:val="24"/>
          <w:szCs w:val="24"/>
        </w:rPr>
      </w:pPr>
      <w:r w:rsidRPr="006879D6">
        <w:rPr>
          <w:rStyle w:val="313pt"/>
          <w:rFonts w:eastAsia="Calibri"/>
          <w:sz w:val="24"/>
          <w:szCs w:val="24"/>
        </w:rPr>
        <w:t>АДМИНИСТРАТИВНЫЙ РЕГЛАМЕНТ</w:t>
      </w:r>
    </w:p>
    <w:p w:rsidR="006879D6" w:rsidRPr="006879D6" w:rsidRDefault="006879D6" w:rsidP="006879D6">
      <w:pPr>
        <w:pStyle w:val="2"/>
        <w:spacing w:before="0" w:line="240" w:lineRule="auto"/>
        <w:jc w:val="center"/>
        <w:rPr>
          <w:rStyle w:val="313pt"/>
          <w:rFonts w:eastAsia="Calibri"/>
          <w:sz w:val="24"/>
          <w:szCs w:val="24"/>
        </w:rPr>
      </w:pPr>
      <w:r w:rsidRPr="006879D6">
        <w:rPr>
          <w:rStyle w:val="313pt"/>
          <w:rFonts w:eastAsia="Calibri"/>
          <w:sz w:val="24"/>
          <w:szCs w:val="24"/>
        </w:rPr>
        <w:t>предоставления муниципальной услуги</w:t>
      </w:r>
    </w:p>
    <w:p w:rsidR="006879D6" w:rsidRDefault="006879D6" w:rsidP="006879D6">
      <w:pPr>
        <w:pStyle w:val="2"/>
        <w:spacing w:before="0" w:line="240" w:lineRule="auto"/>
        <w:jc w:val="center"/>
        <w:rPr>
          <w:rStyle w:val="313pt"/>
          <w:rFonts w:eastAsia="Calibri"/>
          <w:sz w:val="24"/>
          <w:szCs w:val="24"/>
        </w:rPr>
      </w:pPr>
      <w:r w:rsidRPr="006879D6">
        <w:rPr>
          <w:rStyle w:val="313pt"/>
          <w:rFonts w:eastAsia="Calibri"/>
          <w:sz w:val="24"/>
          <w:szCs w:val="24"/>
        </w:rPr>
        <w:t xml:space="preserve">«Выдача дубликатов завещаний, договоров купли-продажи и </w:t>
      </w:r>
    </w:p>
    <w:p w:rsidR="006879D6" w:rsidRPr="006879D6" w:rsidRDefault="006879D6" w:rsidP="006879D6">
      <w:pPr>
        <w:pStyle w:val="2"/>
        <w:spacing w:before="0" w:line="240" w:lineRule="auto"/>
        <w:jc w:val="center"/>
        <w:rPr>
          <w:rStyle w:val="313pt"/>
          <w:rFonts w:eastAsia="Calibri"/>
          <w:sz w:val="24"/>
          <w:szCs w:val="24"/>
        </w:rPr>
      </w:pPr>
      <w:r w:rsidRPr="006879D6">
        <w:rPr>
          <w:rStyle w:val="313pt"/>
          <w:rFonts w:eastAsia="Calibri"/>
          <w:sz w:val="24"/>
          <w:szCs w:val="24"/>
        </w:rPr>
        <w:t>дарения</w:t>
      </w:r>
      <w:r>
        <w:rPr>
          <w:rStyle w:val="313pt"/>
          <w:rFonts w:eastAsia="Calibri"/>
          <w:sz w:val="24"/>
          <w:szCs w:val="24"/>
        </w:rPr>
        <w:t xml:space="preserve"> </w:t>
      </w:r>
      <w:r w:rsidRPr="006879D6">
        <w:rPr>
          <w:rStyle w:val="313pt"/>
          <w:rFonts w:eastAsia="Calibri"/>
          <w:sz w:val="24"/>
          <w:szCs w:val="24"/>
        </w:rPr>
        <w:t>домовладений, хранящихся в архиве администрации</w:t>
      </w:r>
    </w:p>
    <w:p w:rsidR="006879D6" w:rsidRPr="006879D6" w:rsidRDefault="006879D6" w:rsidP="006879D6">
      <w:pPr>
        <w:pStyle w:val="2"/>
        <w:spacing w:before="0" w:line="240" w:lineRule="auto"/>
        <w:jc w:val="center"/>
        <w:rPr>
          <w:sz w:val="24"/>
          <w:szCs w:val="24"/>
        </w:rPr>
      </w:pPr>
      <w:proofErr w:type="spellStart"/>
      <w:r w:rsidRPr="006879D6">
        <w:rPr>
          <w:rStyle w:val="313pt"/>
          <w:rFonts w:eastAsia="Calibri"/>
          <w:sz w:val="24"/>
          <w:szCs w:val="24"/>
        </w:rPr>
        <w:t>Богатовского</w:t>
      </w:r>
      <w:proofErr w:type="spellEnd"/>
      <w:r w:rsidRPr="006879D6">
        <w:rPr>
          <w:rStyle w:val="313pt"/>
          <w:rFonts w:eastAsia="Calibri"/>
          <w:sz w:val="24"/>
          <w:szCs w:val="24"/>
        </w:rPr>
        <w:t xml:space="preserve"> сельского поселения Белогорского района»</w:t>
      </w:r>
    </w:p>
    <w:p w:rsidR="006879D6" w:rsidRPr="006879D6" w:rsidRDefault="006879D6" w:rsidP="006879D6">
      <w:pPr>
        <w:pStyle w:val="2"/>
        <w:spacing w:before="0" w:line="240" w:lineRule="auto"/>
        <w:rPr>
          <w:sz w:val="24"/>
          <w:szCs w:val="24"/>
        </w:rPr>
      </w:pPr>
    </w:p>
    <w:p w:rsidR="006879D6" w:rsidRPr="006879D6" w:rsidRDefault="006879D6" w:rsidP="006879D6">
      <w:pPr>
        <w:pStyle w:val="a3"/>
        <w:ind w:firstLine="709"/>
        <w:rPr>
          <w:rFonts w:ascii="Times New Roman" w:hAnsi="Times New Roman"/>
          <w:sz w:val="24"/>
          <w:szCs w:val="24"/>
        </w:rPr>
      </w:pPr>
      <w:r w:rsidRPr="006879D6">
        <w:rPr>
          <w:rStyle w:val="313pt"/>
          <w:rFonts w:eastAsia="Calibri"/>
          <w:b w:val="0"/>
          <w:sz w:val="24"/>
          <w:szCs w:val="24"/>
        </w:rPr>
        <w:t>I. Общие положения</w:t>
      </w:r>
    </w:p>
    <w:p w:rsidR="006879D6" w:rsidRPr="006879D6" w:rsidRDefault="006879D6" w:rsidP="006879D6">
      <w:pPr>
        <w:pStyle w:val="a3"/>
        <w:ind w:firstLine="709"/>
        <w:rPr>
          <w:rFonts w:ascii="Times New Roman" w:hAnsi="Times New Roman"/>
          <w:sz w:val="24"/>
          <w:szCs w:val="24"/>
        </w:rPr>
      </w:pP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1.1.Административный регламент предоставления муниципальной услуги п</w:t>
      </w:r>
      <w:r>
        <w:rPr>
          <w:rStyle w:val="313pt"/>
          <w:rFonts w:eastAsia="Calibri"/>
          <w:b w:val="0"/>
          <w:sz w:val="24"/>
          <w:szCs w:val="24"/>
        </w:rPr>
        <w:t xml:space="preserve">о выдаче дубликатов завещаний, </w:t>
      </w:r>
      <w:r w:rsidRPr="006879D6">
        <w:rPr>
          <w:rStyle w:val="313pt"/>
          <w:rFonts w:eastAsia="Calibri"/>
          <w:b w:val="0"/>
          <w:sz w:val="24"/>
          <w:szCs w:val="24"/>
        </w:rPr>
        <w:t xml:space="preserve">договоров купли-продажи и дарения домовладений, хранящихся в архиве администрации </w:t>
      </w:r>
      <w:proofErr w:type="spellStart"/>
      <w:r w:rsidRPr="006879D6">
        <w:rPr>
          <w:rStyle w:val="313pt"/>
          <w:rFonts w:eastAsia="Calibri"/>
          <w:b w:val="0"/>
          <w:sz w:val="24"/>
          <w:szCs w:val="24"/>
        </w:rPr>
        <w:t>Богатовского</w:t>
      </w:r>
      <w:proofErr w:type="spellEnd"/>
      <w:r w:rsidRPr="006879D6">
        <w:rPr>
          <w:rStyle w:val="313pt"/>
          <w:rFonts w:eastAsia="Calibri"/>
          <w:b w:val="0"/>
          <w:sz w:val="24"/>
          <w:szCs w:val="24"/>
        </w:rPr>
        <w:t xml:space="preserve"> сельского поселения Белогорского района (далее – административный регламент) разработан в целях повышения качества предоставления и доступности муниципальной услуги и создания комфортных условий для ее получения (далее – муниципальная услуга).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Административный регламент определяет сроки и последовательность действий (далее - административных процедур) администрации </w:t>
      </w:r>
      <w:proofErr w:type="spellStart"/>
      <w:r w:rsidRPr="006879D6">
        <w:rPr>
          <w:rStyle w:val="313pt"/>
          <w:rFonts w:eastAsia="Calibri"/>
          <w:b w:val="0"/>
          <w:sz w:val="24"/>
          <w:szCs w:val="24"/>
        </w:rPr>
        <w:t>Богатовского</w:t>
      </w:r>
      <w:proofErr w:type="spellEnd"/>
      <w:r w:rsidRPr="006879D6">
        <w:rPr>
          <w:rStyle w:val="313pt"/>
          <w:rFonts w:eastAsia="Calibri"/>
          <w:b w:val="0"/>
          <w:sz w:val="24"/>
          <w:szCs w:val="24"/>
        </w:rPr>
        <w:t xml:space="preserve"> сельского поселения при предоставлении муниципальной услуги по выдаче дубликатов правоустанавливающих документов на жилые дома.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1.2. Право на получение муниципальной услуги имеет юридическое или физическое лицо, обращающееся на законных основаниях к документам, подтверждающим право на владение и пользование имуществом, для получения и использования необходимой информации, или их уполномоченные представители (далее - Заявители).</w:t>
      </w:r>
    </w:p>
    <w:p w:rsidR="006879D6" w:rsidRPr="006879D6" w:rsidRDefault="006879D6" w:rsidP="006879D6">
      <w:pPr>
        <w:pStyle w:val="a3"/>
        <w:ind w:firstLine="709"/>
        <w:jc w:val="both"/>
        <w:rPr>
          <w:rFonts w:ascii="Times New Roman" w:hAnsi="Times New Roman"/>
          <w:sz w:val="24"/>
          <w:szCs w:val="24"/>
        </w:rPr>
      </w:pPr>
      <w:r w:rsidRPr="006879D6">
        <w:rPr>
          <w:rStyle w:val="313pt"/>
          <w:rFonts w:eastAsia="Calibri"/>
          <w:b w:val="0"/>
          <w:sz w:val="24"/>
          <w:szCs w:val="24"/>
        </w:rPr>
        <w:t xml:space="preserve">1.3. Муниципальная услуга внесена в Перечень муниципальных услуг, предоставляемых администрацией </w:t>
      </w:r>
      <w:proofErr w:type="spellStart"/>
      <w:r w:rsidRPr="006879D6">
        <w:rPr>
          <w:rStyle w:val="313pt"/>
          <w:rFonts w:eastAsia="Calibri"/>
          <w:b w:val="0"/>
          <w:sz w:val="24"/>
          <w:szCs w:val="24"/>
        </w:rPr>
        <w:t>Богатовского</w:t>
      </w:r>
      <w:proofErr w:type="spellEnd"/>
      <w:r w:rsidRPr="006879D6">
        <w:rPr>
          <w:rStyle w:val="313pt"/>
          <w:rFonts w:eastAsia="Calibri"/>
          <w:b w:val="0"/>
          <w:sz w:val="24"/>
          <w:szCs w:val="24"/>
        </w:rPr>
        <w:t xml:space="preserve"> сельского поселения.</w:t>
      </w:r>
    </w:p>
    <w:p w:rsidR="006879D6" w:rsidRPr="006879D6" w:rsidRDefault="006879D6" w:rsidP="006879D6">
      <w:pPr>
        <w:pStyle w:val="a3"/>
        <w:ind w:firstLine="709"/>
        <w:jc w:val="both"/>
        <w:rPr>
          <w:rFonts w:ascii="Times New Roman" w:hAnsi="Times New Roman"/>
          <w:sz w:val="24"/>
          <w:szCs w:val="24"/>
        </w:rPr>
      </w:pPr>
    </w:p>
    <w:p w:rsidR="006879D6" w:rsidRPr="006879D6" w:rsidRDefault="006879D6" w:rsidP="006879D6">
      <w:pPr>
        <w:pStyle w:val="a3"/>
        <w:ind w:firstLine="709"/>
        <w:jc w:val="both"/>
        <w:rPr>
          <w:rFonts w:ascii="Times New Roman" w:hAnsi="Times New Roman"/>
          <w:sz w:val="24"/>
          <w:szCs w:val="24"/>
        </w:rPr>
      </w:pPr>
      <w:r w:rsidRPr="006879D6">
        <w:rPr>
          <w:rStyle w:val="313pt"/>
          <w:rFonts w:eastAsia="Calibri"/>
          <w:b w:val="0"/>
          <w:sz w:val="24"/>
          <w:szCs w:val="24"/>
        </w:rPr>
        <w:t xml:space="preserve">II. Стандарт предоставления муниципальной услуги </w:t>
      </w:r>
    </w:p>
    <w:p w:rsidR="006879D6" w:rsidRPr="006879D6" w:rsidRDefault="006879D6" w:rsidP="006879D6">
      <w:pPr>
        <w:pStyle w:val="a3"/>
        <w:ind w:firstLine="709"/>
        <w:jc w:val="both"/>
        <w:rPr>
          <w:rFonts w:ascii="Times New Roman" w:hAnsi="Times New Roman"/>
          <w:sz w:val="24"/>
          <w:szCs w:val="24"/>
        </w:rPr>
      </w:pP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2.1. Наименование муниципальной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Выдача дубликатов завещаний,  договоров купли-продажи и дарения домовладений (далее - муниципальная услуга).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2.2. Муниципальная услуга предоставляется администрацией </w:t>
      </w:r>
      <w:proofErr w:type="spellStart"/>
      <w:r w:rsidRPr="006879D6">
        <w:rPr>
          <w:rStyle w:val="313pt"/>
          <w:rFonts w:eastAsia="Calibri"/>
          <w:b w:val="0"/>
          <w:sz w:val="24"/>
          <w:szCs w:val="24"/>
        </w:rPr>
        <w:t>Богатовского</w:t>
      </w:r>
      <w:proofErr w:type="spellEnd"/>
      <w:r w:rsidRPr="006879D6">
        <w:rPr>
          <w:rStyle w:val="313pt"/>
          <w:rFonts w:eastAsia="Calibri"/>
          <w:b w:val="0"/>
          <w:sz w:val="24"/>
          <w:szCs w:val="24"/>
        </w:rPr>
        <w:t xml:space="preserve"> сельского поселения (далее – администрация сельского поселения), являющимся разработчиком настоящего административного регламента.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Местонахождение администрации сельского поселения: 296153, Республика Крым, Белогорский район, село Богатое, ул.  Московская, 54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График работы администрации: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Понедельник - пятница с 08.00 до 17.00 час</w:t>
      </w:r>
      <w:proofErr w:type="gramStart"/>
      <w:r w:rsidRPr="006879D6">
        <w:rPr>
          <w:rStyle w:val="313pt"/>
          <w:rFonts w:eastAsia="Calibri"/>
          <w:b w:val="0"/>
          <w:sz w:val="24"/>
          <w:szCs w:val="24"/>
        </w:rPr>
        <w:t xml:space="preserve">.; </w:t>
      </w:r>
      <w:proofErr w:type="gramEnd"/>
      <w:r w:rsidRPr="006879D6">
        <w:rPr>
          <w:rStyle w:val="313pt"/>
          <w:rFonts w:eastAsia="Calibri"/>
          <w:b w:val="0"/>
          <w:sz w:val="24"/>
          <w:szCs w:val="24"/>
        </w:rPr>
        <w:t>перерыв с 12.00 до 13.00 час.</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Дни предоставления муниципальной услуги: вторник, четверг с 08.30 до 11.30 час.</w:t>
      </w:r>
    </w:p>
    <w:p w:rsid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Суббота, воскресенье – выходной.</w:t>
      </w:r>
    </w:p>
    <w:p w:rsidR="00C90D2D" w:rsidRDefault="00C90D2D" w:rsidP="006879D6">
      <w:pPr>
        <w:pStyle w:val="a3"/>
        <w:ind w:firstLine="709"/>
        <w:jc w:val="both"/>
        <w:rPr>
          <w:rStyle w:val="313pt"/>
          <w:rFonts w:eastAsia="Calibri"/>
          <w:b w:val="0"/>
          <w:sz w:val="24"/>
          <w:szCs w:val="24"/>
        </w:rPr>
      </w:pPr>
      <w:r>
        <w:rPr>
          <w:rStyle w:val="313pt"/>
          <w:rFonts w:eastAsia="Calibri"/>
          <w:b w:val="0"/>
          <w:sz w:val="24"/>
          <w:szCs w:val="24"/>
        </w:rPr>
        <w:t>2.3. Перечень нормативных правовых актов, регулирующих отношения, возникающие в связи с предоставлением муниципальной услуги:</w:t>
      </w:r>
    </w:p>
    <w:p w:rsidR="00C90D2D" w:rsidRPr="006879D6" w:rsidRDefault="00C90D2D" w:rsidP="006879D6">
      <w:pPr>
        <w:pStyle w:val="a3"/>
        <w:ind w:firstLine="709"/>
        <w:jc w:val="both"/>
        <w:rPr>
          <w:rFonts w:ascii="Times New Roman" w:hAnsi="Times New Roman"/>
          <w:sz w:val="24"/>
          <w:szCs w:val="24"/>
        </w:rPr>
      </w:pPr>
      <w:proofErr w:type="spellStart"/>
      <w:r>
        <w:rPr>
          <w:rStyle w:val="313pt"/>
          <w:rFonts w:eastAsia="Calibri"/>
          <w:b w:val="0"/>
          <w:sz w:val="24"/>
          <w:szCs w:val="24"/>
        </w:rPr>
        <w:lastRenderedPageBreak/>
        <w:t>Перчень</w:t>
      </w:r>
      <w:proofErr w:type="spellEnd"/>
      <w:r>
        <w:rPr>
          <w:rStyle w:val="313pt"/>
          <w:rFonts w:eastAsia="Calibri"/>
          <w:b w:val="0"/>
          <w:sz w:val="24"/>
          <w:szCs w:val="24"/>
        </w:rPr>
        <w:t xml:space="preserve">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 </w:t>
      </w:r>
    </w:p>
    <w:p w:rsidR="006879D6" w:rsidRPr="006879D6" w:rsidRDefault="006879D6" w:rsidP="006879D6">
      <w:pPr>
        <w:pStyle w:val="a3"/>
        <w:ind w:firstLine="709"/>
        <w:jc w:val="both"/>
        <w:rPr>
          <w:rFonts w:ascii="Times New Roman" w:hAnsi="Times New Roman"/>
          <w:sz w:val="24"/>
          <w:szCs w:val="24"/>
        </w:rPr>
      </w:pP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2.4. Результатом предоставления муниципальной услуги является: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 выдача заявителю заверенного дубликата завещания;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выдача заявителю заверенного надлежащим образом дубликата документа, подтверждающего право на владение жилым домом, находящимся в собственности гражданина.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 мотивированный отказ в предоставлении заверенного дубликата документа.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2.5. Срок предоставления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313pt"/>
          <w:rFonts w:eastAsia="Calibri"/>
          <w:b w:val="0"/>
          <w:sz w:val="24"/>
          <w:szCs w:val="24"/>
        </w:rPr>
        <w:t>2.5.1. Общий срок предоставления муниципальной услуги (от момента подачи заявления до предоставления заявителю информации) не должен превышать 30 календарных дней со дня регистрации заявления.</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2.5.2. Максимальное время ожидания в очереди при подаче заявления о предоставлении муниципальной услуги не должно превышать 15 минут.</w:t>
      </w:r>
    </w:p>
    <w:p w:rsidR="006879D6" w:rsidRPr="006879D6" w:rsidRDefault="006879D6" w:rsidP="006879D6">
      <w:pPr>
        <w:pStyle w:val="a3"/>
        <w:ind w:firstLine="709"/>
        <w:jc w:val="both"/>
        <w:rPr>
          <w:rStyle w:val="313pt"/>
          <w:rFonts w:eastAsia="Calibri"/>
          <w:b w:val="0"/>
          <w:sz w:val="24"/>
          <w:szCs w:val="24"/>
        </w:rPr>
      </w:pPr>
      <w:r w:rsidRPr="006879D6">
        <w:rPr>
          <w:rStyle w:val="a8"/>
          <w:rFonts w:ascii="Times New Roman" w:hAnsi="Times New Roman"/>
          <w:sz w:val="24"/>
          <w:szCs w:val="24"/>
        </w:rPr>
        <w:t>2.5.3. Максимальное время ожидания в очереди на получение результата предоставления муниципальной услуги не должно превышать 15 минут.</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2.6. Для получения муниципальной услуги заявителем лично или почтой предоставляется заявление о предоставлении муниципальной услуги с приложением необходимых документов.</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Для юридических лиц в заявлении должно быть указано:</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полное наименование юридического лица – заявителя;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фамилия, имя, отчество руководителя юридического лица;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почтовый адрес, телефон для связи;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суть запроса;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подпись руководителя юридического лица.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Для физических лиц в заявлении должно быть указано:</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фамилия, имя, отчество Заявителя;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почтовый адрес, телефон для связи;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суть запроса;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личная подпись.</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Также для юридических лиц необходимо представить документы, подтверждающие легитимность полномочий руководителя и лица, подписавшего заявление.</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Для физических лиц необходимо представить копию документа, удостоверяющего личность, и в случае необходимости доверенность, подтверждающую полномочия на действия от имени физического лица.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По своему желанию заявитель может дополнительно представить иные документы, которые, по его мнению, имеют значение для получения муниципальной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Все копии документов должны быть заверены подписью и печатью заявителя.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2.7. Основаниями для отказа в предоставлении муниципальной услуги по выдаче дубликатов правоустанавливающих документов на завещания и договора купли-продажи и договора дарения являются: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содержание заявления не позволяет установить запрашиваемые сведения, документы, материалы;</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запрашиваемые документы отсутствуют в архиве;</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обращения неправомочного лица.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Уведомление об отказе в предоставлении муниципальной услуги оформляется письменно с указанием причин, послуживших основанием для отказа.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lastRenderedPageBreak/>
        <w:t xml:space="preserve">В случае устранения причин, послуживших основанием для отказа в предоставлении муниципальной услуги, заявитель может повторно обратиться в отдел с аналогичным заявлением. </w:t>
      </w:r>
    </w:p>
    <w:p w:rsidR="006879D6" w:rsidRPr="006879D6" w:rsidRDefault="006879D6" w:rsidP="006879D6">
      <w:pPr>
        <w:pStyle w:val="a3"/>
        <w:ind w:firstLine="709"/>
        <w:jc w:val="both"/>
        <w:rPr>
          <w:rStyle w:val="a8"/>
          <w:rFonts w:ascii="Times New Roman" w:hAnsi="Times New Roman"/>
          <w:sz w:val="24"/>
          <w:szCs w:val="24"/>
        </w:rPr>
      </w:pPr>
      <w:r w:rsidRPr="006879D6">
        <w:rPr>
          <w:rStyle w:val="313pt"/>
          <w:rFonts w:eastAsia="Calibri"/>
          <w:b w:val="0"/>
          <w:sz w:val="24"/>
          <w:szCs w:val="24"/>
        </w:rPr>
        <w:t>2.8. За предоставление муниципальной услуги взимается государственная пошлина в размерах, установленных статьей 333.24 Налогового кодекса Российской Федерации.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2.9.3. Прием заявителей осуществляется в Администрации.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2.9.5. Кабинет для приема заявителей должен быть оборудован информационными табличками (вывесками) с указанием:</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номера кабинета;</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фамилии и инициалов работника администрации, осуществляющего прием.</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2.9.7. В помещении Администрации должны быть оборудованные места для ожидания приема и возможности оформления документов.</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2.9.8. Информация, касающаяся предоставления муниципальной услуги, должна располагаться на информационных стендах в Администрации.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На стендах размещается следующая информация:</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общий режим работы Администрации;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номера телефонов работников Администрации, осуществляющих прием заявлений и заявителей;</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текст Административного регламента;</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бланк заявления о предоставлении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образец заполнения заявления о предоставлении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перечень документов, необходимых для предоставления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порядок получения консультаций.</w:t>
      </w:r>
    </w:p>
    <w:p w:rsidR="006879D6" w:rsidRPr="006879D6" w:rsidRDefault="006879D6" w:rsidP="006879D6">
      <w:pPr>
        <w:pStyle w:val="a3"/>
        <w:ind w:firstLine="709"/>
        <w:jc w:val="both"/>
        <w:rPr>
          <w:rStyle w:val="313pt"/>
          <w:rFonts w:eastAsia="Calibri"/>
          <w:b w:val="0"/>
          <w:sz w:val="24"/>
          <w:szCs w:val="24"/>
        </w:rPr>
      </w:pPr>
      <w:r w:rsidRPr="006879D6">
        <w:rPr>
          <w:rStyle w:val="a8"/>
          <w:rFonts w:ascii="Times New Roman" w:hAnsi="Times New Roman"/>
          <w:sz w:val="24"/>
          <w:szCs w:val="24"/>
        </w:rPr>
        <w:t>2.9.9.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2.10. Порядок информирования о предоставлении муниципальной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 Информация о порядке предоставления услуги выдается: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непосредственно в администрации сельского поселения;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 с использованием средств телефонной связи, электронного информирования;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посредством размещения в сети Интернет, издания информационных материалов.</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lastRenderedPageBreak/>
        <w:t xml:space="preserve">Информация о процедуре предоставления услуги сообщается по номерам телефонов для справок (консультаций), а также размещается в сети Интернет, на информационных стендах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При ответах на телефонные звонки и устные обращения специалисты администрации предоставления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заявитель; фамилии, имени, отчества и должности специалиста;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2.11. Порядок получения консультаций о предоставлении муниципальной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Консультации (справки) по вопросам предоставления услуги предоставляются специалистами администрации сельского поселения, ответственными за выполнение муниципальной услуги. </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Консультации предоставляются по вопросам:</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перечня документов, необходимых для предоставления услуги, комплектности (достаточности) представленных документов;</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времени приема документов;</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сроков предоставления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порядка обжалования действий (бездействия) и решений, осуществляемых и принимаемых в ходе предоставления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иным вопросам, связанным с предоставлением муниципальной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Консультации предоставляются при личном обращении, посредством Интернет-сайта, телефона или электронной почты. </w:t>
      </w:r>
    </w:p>
    <w:p w:rsidR="006879D6" w:rsidRPr="006879D6" w:rsidRDefault="006879D6" w:rsidP="006879D6">
      <w:pPr>
        <w:pStyle w:val="a3"/>
        <w:ind w:firstLine="709"/>
        <w:jc w:val="both"/>
        <w:rPr>
          <w:rStyle w:val="a8"/>
          <w:rFonts w:ascii="Times New Roman" w:hAnsi="Times New Roman"/>
          <w:sz w:val="24"/>
          <w:szCs w:val="24"/>
        </w:rPr>
      </w:pPr>
      <w:r w:rsidRPr="006879D6">
        <w:rPr>
          <w:rStyle w:val="313pt"/>
          <w:rFonts w:eastAsia="Calibri"/>
          <w:b w:val="0"/>
          <w:sz w:val="24"/>
          <w:szCs w:val="24"/>
        </w:rPr>
        <w:t>2.12. Показатели доступности и качества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2.12.1. Показателями оценки доступности услуги являются:</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транспортная доступность к местам предоставления услуги (не более 10 минут ходьбы от остановки общественного транспорта);</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размещение информации о порядке предоставления услуги на Едином портале государственных и муниципальных услуг;</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размещение информации о порядке предоставления услуги на официальном сайте Администрации;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беспрепятственный вход инвалидов в учреждение и выход из него;</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возможность самостоятельного передвижения инвалидов по территории учреждения;</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xml:space="preserve">- допуск в учреждение </w:t>
      </w:r>
      <w:proofErr w:type="spellStart"/>
      <w:r w:rsidRPr="006879D6">
        <w:rPr>
          <w:rStyle w:val="a8"/>
          <w:rFonts w:ascii="Times New Roman" w:hAnsi="Times New Roman"/>
          <w:sz w:val="24"/>
          <w:szCs w:val="24"/>
        </w:rPr>
        <w:t>сурдопереводчика</w:t>
      </w:r>
      <w:proofErr w:type="spellEnd"/>
      <w:r w:rsidRPr="006879D6">
        <w:rPr>
          <w:rStyle w:val="a8"/>
          <w:rFonts w:ascii="Times New Roman" w:hAnsi="Times New Roman"/>
          <w:sz w:val="24"/>
          <w:szCs w:val="24"/>
        </w:rPr>
        <w:t xml:space="preserve"> и </w:t>
      </w:r>
      <w:proofErr w:type="spellStart"/>
      <w:r w:rsidRPr="006879D6">
        <w:rPr>
          <w:rStyle w:val="a8"/>
          <w:rFonts w:ascii="Times New Roman" w:hAnsi="Times New Roman"/>
          <w:sz w:val="24"/>
          <w:szCs w:val="24"/>
        </w:rPr>
        <w:t>тифлосурдопереводчика</w:t>
      </w:r>
      <w:proofErr w:type="spellEnd"/>
      <w:r w:rsidRPr="006879D6">
        <w:rPr>
          <w:rStyle w:val="a8"/>
          <w:rFonts w:ascii="Times New Roman" w:hAnsi="Times New Roman"/>
          <w:sz w:val="24"/>
          <w:szCs w:val="24"/>
        </w:rPr>
        <w:t>;</w:t>
      </w:r>
    </w:p>
    <w:p w:rsidR="006879D6" w:rsidRPr="006879D6" w:rsidRDefault="006879D6" w:rsidP="006879D6">
      <w:pPr>
        <w:pStyle w:val="a3"/>
        <w:ind w:firstLine="709"/>
        <w:jc w:val="both"/>
        <w:rPr>
          <w:rStyle w:val="a8"/>
          <w:rFonts w:ascii="Times New Roman" w:hAnsi="Times New Roman"/>
          <w:sz w:val="24"/>
          <w:szCs w:val="24"/>
        </w:rPr>
      </w:pPr>
      <w:proofErr w:type="gramStart"/>
      <w:r w:rsidRPr="006879D6">
        <w:rPr>
          <w:rStyle w:val="a8"/>
          <w:rFonts w:ascii="Times New Roman" w:hAnsi="Times New Roman"/>
          <w:sz w:val="24"/>
          <w:szCs w:val="24"/>
        </w:rPr>
        <w:t>- 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lastRenderedPageBreak/>
        <w:t>- оказание должностными лицами учреждения иной необходимой инвалидам помощи в преодолении барьеров, мешающих в получении ими услуг наравне с другими лицами.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2.13.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6879D6" w:rsidRPr="006879D6" w:rsidRDefault="006879D6" w:rsidP="006879D6">
      <w:pPr>
        <w:pStyle w:val="a3"/>
        <w:ind w:firstLine="709"/>
        <w:jc w:val="both"/>
        <w:rPr>
          <w:rFonts w:ascii="Times New Roman" w:hAnsi="Times New Roman"/>
          <w:sz w:val="24"/>
          <w:szCs w:val="24"/>
        </w:rPr>
      </w:pPr>
      <w:r w:rsidRPr="006879D6">
        <w:rPr>
          <w:rStyle w:val="a8"/>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A7ADB" w:rsidRPr="007A7ADB" w:rsidRDefault="007A7ADB" w:rsidP="007A7ADB">
      <w:pPr>
        <w:ind w:firstLine="709"/>
        <w:jc w:val="both"/>
        <w:rPr>
          <w:rFonts w:ascii="Times New Roman" w:hAnsi="Times New Roman" w:cs="Times New Roman"/>
          <w:sz w:val="24"/>
          <w:szCs w:val="24"/>
        </w:rPr>
      </w:pPr>
      <w:r w:rsidRPr="007A7ADB">
        <w:rPr>
          <w:rStyle w:val="a8"/>
          <w:rFonts w:ascii="Times New Roman" w:hAnsi="Times New Roman" w:cs="Times New Roman"/>
          <w:sz w:val="24"/>
          <w:szCs w:val="24"/>
        </w:rPr>
        <w:t xml:space="preserve">2.14. </w:t>
      </w:r>
      <w:r w:rsidRPr="007A7ADB">
        <w:rPr>
          <w:rFonts w:ascii="Times New Roman" w:hAnsi="Times New Roman" w:cs="Times New Roman"/>
          <w:sz w:val="24"/>
          <w:szCs w:val="24"/>
        </w:rPr>
        <w:t>Запрет требовать от заявителя представления документов, информации или осуществления действий.</w:t>
      </w:r>
    </w:p>
    <w:p w:rsidR="007A7ADB" w:rsidRPr="007A7ADB" w:rsidRDefault="007A7ADB" w:rsidP="007A7ADB">
      <w:pPr>
        <w:ind w:right="-5" w:firstLine="709"/>
        <w:jc w:val="both"/>
        <w:rPr>
          <w:rFonts w:ascii="Times New Roman" w:hAnsi="Times New Roman" w:cs="Times New Roman"/>
          <w:sz w:val="24"/>
          <w:szCs w:val="24"/>
        </w:rPr>
      </w:pPr>
      <w:r w:rsidRPr="007A7ADB">
        <w:rPr>
          <w:rFonts w:ascii="Times New Roman" w:hAnsi="Times New Roman" w:cs="Times New Roman"/>
          <w:sz w:val="24"/>
          <w:szCs w:val="24"/>
        </w:rPr>
        <w:t>Запрещается требовать от заявителя:</w:t>
      </w:r>
    </w:p>
    <w:p w:rsidR="007A7ADB" w:rsidRPr="007A7ADB" w:rsidRDefault="007A7ADB" w:rsidP="007A7ADB">
      <w:pPr>
        <w:ind w:firstLine="709"/>
        <w:jc w:val="both"/>
        <w:rPr>
          <w:rFonts w:ascii="Times New Roman" w:hAnsi="Times New Roman" w:cs="Times New Roman"/>
          <w:bCs/>
          <w:sz w:val="24"/>
          <w:szCs w:val="24"/>
        </w:rPr>
      </w:pPr>
      <w:r w:rsidRPr="007A7ADB">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7ADB" w:rsidRPr="007A7ADB" w:rsidRDefault="007A7ADB" w:rsidP="007A7ADB">
      <w:pPr>
        <w:ind w:firstLine="709"/>
        <w:jc w:val="both"/>
        <w:rPr>
          <w:rFonts w:ascii="Times New Roman" w:hAnsi="Times New Roman" w:cs="Times New Roman"/>
          <w:bCs/>
          <w:sz w:val="24"/>
          <w:szCs w:val="24"/>
        </w:rPr>
      </w:pPr>
      <w:proofErr w:type="gramStart"/>
      <w:r w:rsidRPr="007A7ADB">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7A7ADB">
        <w:rPr>
          <w:rFonts w:ascii="Times New Roman" w:hAnsi="Times New Roman" w:cs="Times New Roman"/>
          <w:bCs/>
          <w:sz w:val="24"/>
          <w:szCs w:val="24"/>
        </w:rPr>
        <w:t xml:space="preserve"> </w:t>
      </w:r>
      <w:proofErr w:type="gramStart"/>
      <w:r w:rsidRPr="007A7ADB">
        <w:rPr>
          <w:rFonts w:ascii="Times New Roman" w:hAnsi="Times New Roman" w:cs="Times New Roman"/>
          <w:bCs/>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7A7ADB">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7ADB" w:rsidRPr="007A7ADB" w:rsidRDefault="007A7ADB" w:rsidP="007A7ADB">
      <w:pPr>
        <w:ind w:firstLine="709"/>
        <w:jc w:val="both"/>
        <w:rPr>
          <w:rFonts w:ascii="Times New Roman" w:hAnsi="Times New Roman" w:cs="Times New Roman"/>
          <w:bCs/>
          <w:sz w:val="24"/>
          <w:szCs w:val="24"/>
        </w:rPr>
      </w:pPr>
      <w:proofErr w:type="gramStart"/>
      <w:r w:rsidRPr="007A7ADB">
        <w:rPr>
          <w:rFonts w:ascii="Times New Roman" w:hAnsi="Times New Roman" w:cs="Times New Roman"/>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7A7ADB">
        <w:rPr>
          <w:rFonts w:ascii="Times New Roman" w:hAnsi="Times New Roman" w:cs="Times New Roman"/>
          <w:bCs/>
          <w:sz w:val="24"/>
          <w:szCs w:val="24"/>
        </w:rPr>
        <w:t xml:space="preserve"> муниципальных услуг”;</w:t>
      </w:r>
    </w:p>
    <w:p w:rsidR="007A7ADB" w:rsidRPr="007A7ADB" w:rsidRDefault="007A7ADB" w:rsidP="007A7ADB">
      <w:pPr>
        <w:ind w:firstLine="709"/>
        <w:jc w:val="both"/>
        <w:rPr>
          <w:rFonts w:ascii="Times New Roman" w:hAnsi="Times New Roman" w:cs="Times New Roman"/>
          <w:bCs/>
          <w:sz w:val="24"/>
          <w:szCs w:val="24"/>
        </w:rPr>
      </w:pPr>
      <w:r w:rsidRPr="007A7ADB">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7ADB" w:rsidRPr="007A7ADB" w:rsidRDefault="007A7ADB" w:rsidP="007A7ADB">
      <w:pPr>
        <w:ind w:firstLine="709"/>
        <w:jc w:val="both"/>
        <w:rPr>
          <w:rFonts w:ascii="Times New Roman" w:hAnsi="Times New Roman" w:cs="Times New Roman"/>
          <w:bCs/>
          <w:sz w:val="24"/>
          <w:szCs w:val="24"/>
        </w:rPr>
      </w:pPr>
      <w:r w:rsidRPr="007A7ADB">
        <w:rPr>
          <w:rFonts w:ascii="Times New Roman" w:hAnsi="Times New Roman" w:cs="Times New Roman"/>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7ADB" w:rsidRPr="007A7ADB" w:rsidRDefault="007A7ADB" w:rsidP="007A7ADB">
      <w:pPr>
        <w:ind w:firstLine="709"/>
        <w:jc w:val="both"/>
        <w:rPr>
          <w:rFonts w:ascii="Times New Roman" w:hAnsi="Times New Roman" w:cs="Times New Roman"/>
          <w:bCs/>
          <w:sz w:val="24"/>
          <w:szCs w:val="24"/>
        </w:rPr>
      </w:pPr>
      <w:r w:rsidRPr="007A7ADB">
        <w:rPr>
          <w:rFonts w:ascii="Times New Roman" w:hAnsi="Times New Roman" w:cs="Times New Roman"/>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7ADB" w:rsidRPr="007A7ADB" w:rsidRDefault="007A7ADB" w:rsidP="007A7ADB">
      <w:pPr>
        <w:ind w:firstLine="709"/>
        <w:jc w:val="both"/>
        <w:rPr>
          <w:rFonts w:ascii="Times New Roman" w:hAnsi="Times New Roman" w:cs="Times New Roman"/>
          <w:bCs/>
          <w:sz w:val="24"/>
          <w:szCs w:val="24"/>
        </w:rPr>
      </w:pPr>
      <w:r w:rsidRPr="007A7ADB">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7ADB" w:rsidRPr="007A7ADB" w:rsidRDefault="007A7ADB" w:rsidP="007A7ADB">
      <w:pPr>
        <w:ind w:firstLine="709"/>
        <w:jc w:val="both"/>
        <w:rPr>
          <w:rFonts w:ascii="Times New Roman" w:hAnsi="Times New Roman" w:cs="Times New Roman"/>
          <w:bCs/>
          <w:sz w:val="24"/>
          <w:szCs w:val="24"/>
        </w:rPr>
      </w:pPr>
      <w:proofErr w:type="gramStart"/>
      <w:r w:rsidRPr="007A7ADB">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A7ADB">
        <w:rPr>
          <w:rFonts w:ascii="Times New Roman" w:hAnsi="Times New Roman" w:cs="Times New Roman"/>
          <w:bCs/>
          <w:sz w:val="24"/>
          <w:szCs w:val="24"/>
        </w:rPr>
        <w:t xml:space="preserve"> </w:t>
      </w:r>
      <w:proofErr w:type="gramStart"/>
      <w:r w:rsidRPr="007A7ADB">
        <w:rPr>
          <w:rFonts w:ascii="Times New Roman" w:hAnsi="Times New Roman" w:cs="Times New Roman"/>
          <w:bCs/>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7A7ADB">
        <w:rPr>
          <w:rFonts w:ascii="Times New Roman" w:hAnsi="Times New Roman" w:cs="Times New Roman"/>
          <w:bCs/>
          <w:sz w:val="24"/>
          <w:szCs w:val="24"/>
        </w:rPr>
        <w:t xml:space="preserve"> услуг”, уведомляется заявитель, а также приносятся извинения за доставленные неудобства;</w:t>
      </w:r>
    </w:p>
    <w:p w:rsidR="007A7ADB" w:rsidRPr="007A7ADB" w:rsidRDefault="007A7ADB" w:rsidP="007A7ADB">
      <w:pPr>
        <w:ind w:firstLine="709"/>
        <w:jc w:val="both"/>
        <w:rPr>
          <w:rFonts w:ascii="Times New Roman" w:hAnsi="Times New Roman" w:cs="Times New Roman"/>
          <w:b/>
          <w:bCs/>
          <w:sz w:val="24"/>
          <w:szCs w:val="24"/>
        </w:rPr>
      </w:pPr>
      <w:proofErr w:type="gramStart"/>
      <w:r w:rsidRPr="007A7ADB">
        <w:rPr>
          <w:rFonts w:ascii="Times New Roman" w:hAnsi="Times New Roman" w:cs="Times New Roman"/>
          <w:sz w:val="24"/>
          <w:szCs w:val="24"/>
        </w:rPr>
        <w:t xml:space="preserve">5) </w:t>
      </w:r>
      <w:r w:rsidRPr="007A7ADB">
        <w:rPr>
          <w:rFonts w:ascii="Times New Roman" w:eastAsia="Calibri"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7A7ADB">
          <w:rPr>
            <w:rFonts w:ascii="Times New Roman" w:eastAsia="Calibri" w:hAnsi="Times New Roman" w:cs="Times New Roman"/>
            <w:sz w:val="24"/>
            <w:szCs w:val="24"/>
          </w:rPr>
          <w:t>пунктом 7.2 части 1 статьи 16</w:t>
        </w:r>
      </w:hyperlink>
      <w:r w:rsidRPr="007A7ADB">
        <w:rPr>
          <w:rFonts w:ascii="Times New Roman" w:eastAsia="Calibri" w:hAnsi="Times New Roman" w:cs="Times New Roman"/>
          <w:sz w:val="24"/>
          <w:szCs w:val="24"/>
        </w:rPr>
        <w:t xml:space="preserve"> Федерального закона </w:t>
      </w:r>
      <w:r w:rsidRPr="007A7ADB">
        <w:rPr>
          <w:rFonts w:ascii="Times New Roman" w:hAnsi="Times New Roman" w:cs="Times New Roman"/>
          <w:sz w:val="24"/>
          <w:szCs w:val="24"/>
        </w:rPr>
        <w:t>от 27.07.2010 № 210-ФЗ «Об организации предоставления государственных и муниципальных услуг»,</w:t>
      </w:r>
      <w:r w:rsidRPr="007A7ADB">
        <w:rPr>
          <w:rFonts w:ascii="Times New Roman" w:eastAsia="Calibri" w:hAnsi="Times New Roman" w:cs="Times New Roman"/>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7A7ADB">
        <w:rPr>
          <w:rFonts w:ascii="Times New Roman" w:eastAsia="Calibri" w:hAnsi="Times New Roman" w:cs="Times New Roman"/>
          <w:sz w:val="24"/>
          <w:szCs w:val="24"/>
        </w:rPr>
        <w:t xml:space="preserve"> законами».</w:t>
      </w:r>
    </w:p>
    <w:p w:rsidR="006879D6" w:rsidRPr="007A7ADB" w:rsidRDefault="006879D6" w:rsidP="006879D6">
      <w:pPr>
        <w:pStyle w:val="a3"/>
        <w:ind w:firstLine="709"/>
        <w:jc w:val="both"/>
        <w:rPr>
          <w:rFonts w:ascii="Times New Roman" w:hAnsi="Times New Roman"/>
          <w:sz w:val="24"/>
          <w:szCs w:val="24"/>
        </w:rPr>
      </w:pP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III. Административные процедуры</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 </w:t>
      </w:r>
    </w:p>
    <w:p w:rsidR="006879D6" w:rsidRPr="006879D6" w:rsidRDefault="006879D6" w:rsidP="006879D6">
      <w:pPr>
        <w:pStyle w:val="a3"/>
        <w:ind w:firstLine="709"/>
        <w:jc w:val="both"/>
        <w:rPr>
          <w:rStyle w:val="313pt"/>
          <w:b w:val="0"/>
          <w:sz w:val="24"/>
          <w:szCs w:val="24"/>
          <w:shd w:val="clear" w:color="auto" w:fill="FFFF00"/>
        </w:rPr>
      </w:pPr>
      <w:r w:rsidRPr="006879D6">
        <w:rPr>
          <w:rStyle w:val="313pt"/>
          <w:rFonts w:eastAsia="Calibri"/>
          <w:b w:val="0"/>
          <w:sz w:val="24"/>
          <w:szCs w:val="24"/>
        </w:rPr>
        <w:lastRenderedPageBreak/>
        <w:t>3.1.Предоставление муниципальной услуги включает следующие административные процедуры:</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3.1.1. Прием и регистрация документов:</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Основанием для начала административной процедуры по приему и регистрации заявления является предоставление в администрацию сельского поселения заявления лично или через уполномоченного представителя, либо получение заявления посредством почтовой связи.</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w:t>
      </w:r>
      <w:r w:rsidR="00493F23" w:rsidRPr="00620664">
        <w:rPr>
          <w:rFonts w:ascii="Times New Roman" w:hAnsi="Times New Roman" w:cs="Times New Roman"/>
          <w:sz w:val="24"/>
          <w:szCs w:val="24"/>
        </w:rPr>
        <w:t xml:space="preserve">йской Федерации или посредством идентификации и </w:t>
      </w:r>
      <w:r w:rsidRPr="00620664">
        <w:rPr>
          <w:rFonts w:ascii="Times New Roman" w:hAnsi="Times New Roman" w:cs="Times New Roman"/>
          <w:sz w:val="24"/>
          <w:szCs w:val="24"/>
        </w:rPr>
        <w:t>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w:t>
      </w:r>
      <w:r w:rsidR="00493F23" w:rsidRPr="00620664">
        <w:rPr>
          <w:rFonts w:ascii="Times New Roman" w:hAnsi="Times New Roman" w:cs="Times New Roman"/>
          <w:sz w:val="24"/>
          <w:szCs w:val="24"/>
        </w:rPr>
        <w:t xml:space="preserve"> </w:t>
      </w:r>
      <w:hyperlink r:id="rId8" w:history="1">
        <w:r w:rsidRPr="00620664">
          <w:rPr>
            <w:rStyle w:val="a7"/>
            <w:rFonts w:ascii="Times New Roman" w:hAnsi="Times New Roman" w:cs="Times New Roman"/>
            <w:color w:val="auto"/>
            <w:sz w:val="24"/>
            <w:szCs w:val="24"/>
          </w:rPr>
          <w:t>частью 18 статьи 14.1</w:t>
        </w:r>
      </w:hyperlink>
      <w:r w:rsidR="00493F23" w:rsidRPr="00620664">
        <w:rPr>
          <w:rFonts w:ascii="Times New Roman" w:hAnsi="Times New Roman" w:cs="Times New Roman"/>
          <w:sz w:val="24"/>
          <w:szCs w:val="24"/>
        </w:rPr>
        <w:t xml:space="preserve"> </w:t>
      </w:r>
      <w:r w:rsidRPr="00620664">
        <w:rPr>
          <w:rFonts w:ascii="Times New Roman" w:hAnsi="Times New Roman" w:cs="Times New Roman"/>
          <w:sz w:val="24"/>
          <w:szCs w:val="24"/>
        </w:rPr>
        <w:t>Феде</w:t>
      </w:r>
      <w:r w:rsidR="00493F23" w:rsidRPr="00620664">
        <w:rPr>
          <w:rFonts w:ascii="Times New Roman" w:hAnsi="Times New Roman" w:cs="Times New Roman"/>
          <w:sz w:val="24"/>
          <w:szCs w:val="24"/>
        </w:rPr>
        <w:t xml:space="preserve">рального закона от 27 июля 2006 </w:t>
      </w:r>
      <w:r w:rsidRPr="00620664">
        <w:rPr>
          <w:rFonts w:ascii="Times New Roman" w:hAnsi="Times New Roman" w:cs="Times New Roman"/>
          <w:sz w:val="24"/>
          <w:szCs w:val="24"/>
        </w:rPr>
        <w:t>года №</w:t>
      </w:r>
      <w:r w:rsidR="00493F23" w:rsidRPr="00620664">
        <w:rPr>
          <w:rFonts w:ascii="Times New Roman" w:hAnsi="Times New Roman" w:cs="Times New Roman"/>
          <w:sz w:val="24"/>
          <w:szCs w:val="24"/>
        </w:rPr>
        <w:t xml:space="preserve"> </w:t>
      </w:r>
      <w:r w:rsidRPr="00620664">
        <w:rPr>
          <w:rFonts w:ascii="Times New Roman" w:hAnsi="Times New Roman" w:cs="Times New Roman"/>
          <w:sz w:val="24"/>
          <w:szCs w:val="24"/>
        </w:rPr>
        <w:t>149-ФЗ "Об информации, информационных технологиях и о</w:t>
      </w:r>
      <w:proofErr w:type="gramEnd"/>
      <w:r w:rsidRPr="00620664">
        <w:rPr>
          <w:rFonts w:ascii="Times New Roman" w:hAnsi="Times New Roman" w:cs="Times New Roman"/>
          <w:sz w:val="24"/>
          <w:szCs w:val="24"/>
        </w:rPr>
        <w:t xml:space="preserve"> защите информации".</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Заявление подается по форме, указанной в приложении №</w:t>
      </w:r>
      <w:r w:rsidR="00493F23" w:rsidRPr="00620664">
        <w:rPr>
          <w:rFonts w:ascii="Times New Roman" w:hAnsi="Times New Roman" w:cs="Times New Roman"/>
          <w:sz w:val="24"/>
          <w:szCs w:val="24"/>
        </w:rPr>
        <w:t xml:space="preserve"> </w:t>
      </w:r>
      <w:r w:rsidRPr="00620664">
        <w:rPr>
          <w:rFonts w:ascii="Times New Roman" w:hAnsi="Times New Roman" w:cs="Times New Roman"/>
          <w:sz w:val="24"/>
          <w:szCs w:val="24"/>
        </w:rPr>
        <w:t>1 к административному регламенту, с учетом требований, предусмотренных пунктом 2.6. настоящего регламента.</w:t>
      </w:r>
    </w:p>
    <w:p w:rsidR="00493F23" w:rsidRPr="00620664" w:rsidRDefault="006879D6" w:rsidP="00620664">
      <w:pPr>
        <w:ind w:firstLine="709"/>
        <w:jc w:val="both"/>
        <w:rPr>
          <w:rStyle w:val="313pt"/>
          <w:rFonts w:eastAsiaTheme="minorEastAsia"/>
          <w:b w:val="0"/>
          <w:bCs w:val="0"/>
          <w:color w:val="auto"/>
          <w:sz w:val="24"/>
          <w:szCs w:val="24"/>
          <w:lang w:bidi="ar-SA"/>
        </w:rPr>
      </w:pPr>
      <w:r w:rsidRPr="00620664">
        <w:rPr>
          <w:rFonts w:ascii="Times New Roman" w:hAnsi="Times New Roman" w:cs="Times New Roman"/>
          <w:sz w:val="24"/>
          <w:szCs w:val="24"/>
        </w:rPr>
        <w:t>Результатом исполнения административного действия является регистрация заявления.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3.1.2. Экспертиза документов</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Специалист администрации сельского поселения проводит экспертизу документов на соответствие по форме и содержанию нормам действующего законодательства.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По результатам экспертизы специалист администрации сельского поселения определяет основания: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для отказа в рассмотрении заявления о предоставлении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для подготовки заверенной дубликата правоустанавливающего документа.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В случае</w:t>
      </w:r>
      <w:proofErr w:type="gramStart"/>
      <w:r w:rsidRPr="006879D6">
        <w:rPr>
          <w:rStyle w:val="313pt"/>
          <w:rFonts w:eastAsia="Calibri"/>
          <w:b w:val="0"/>
          <w:sz w:val="24"/>
          <w:szCs w:val="24"/>
        </w:rPr>
        <w:t>,</w:t>
      </w:r>
      <w:proofErr w:type="gramEnd"/>
      <w:r w:rsidRPr="006879D6">
        <w:rPr>
          <w:rStyle w:val="313pt"/>
          <w:rFonts w:eastAsia="Calibri"/>
          <w:b w:val="0"/>
          <w:sz w:val="24"/>
          <w:szCs w:val="24"/>
        </w:rPr>
        <w:t xml:space="preserve"> если в ходе экспертизы документов выявлены основания для отказа в предоставлении муниципальной услуги, специалист в течение 10 рабочих дней готовит проект уведомления об отказе с указанием причины отказа. В случае отсутствия замечаний, проект уведомления об отказе в течение одного рабочего дня подписывается главой администрации, и передается для его регистрации в книге исходящей документации. Отказ в предоставлении муниципальной услуги должен быть направлен заявителю не позднее 30 календарных дней с момента поступления заявления.</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3.1.3. Визирование и подписание результата предоставления муниципальной услуги</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Если в ходе экспертизы документов не выявлены основания для отказа в предоставлении муниципальной услуги, специалист администрации сельского поселения не позднее 30-дневного срока со дня поступления заявления, готовит дубликат правоустанавливающего документа.</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Дубликат документа надлежащим образом заверяется ответственным специалистом администрации сельского поселения и выдается лично или высылается заказным письмом заявителю на адрес, указанный в заявлении, в журнале учета выдачи дубликата документов делается отметка об отправке.</w:t>
      </w:r>
    </w:p>
    <w:p w:rsidR="006879D6" w:rsidRPr="006879D6" w:rsidRDefault="006879D6" w:rsidP="006879D6">
      <w:pPr>
        <w:pStyle w:val="a3"/>
        <w:ind w:firstLine="709"/>
        <w:jc w:val="both"/>
        <w:rPr>
          <w:rStyle w:val="313pt"/>
          <w:rFonts w:eastAsia="Calibri"/>
          <w:b w:val="0"/>
          <w:sz w:val="24"/>
          <w:szCs w:val="24"/>
        </w:rPr>
      </w:pPr>
      <w:r w:rsidRPr="006879D6">
        <w:rPr>
          <w:rStyle w:val="313pt"/>
          <w:rFonts w:eastAsia="Calibri"/>
          <w:b w:val="0"/>
          <w:sz w:val="24"/>
          <w:szCs w:val="24"/>
        </w:rPr>
        <w:t xml:space="preserve">При личном получении дубликата документов, уведомления об отказе в предоставлении таких документов Заявитель ставит свою подпись и дату в журнале учета. </w:t>
      </w:r>
    </w:p>
    <w:p w:rsidR="006879D6" w:rsidRPr="006879D6" w:rsidRDefault="006879D6" w:rsidP="006879D6">
      <w:pPr>
        <w:pStyle w:val="a3"/>
        <w:ind w:firstLine="709"/>
        <w:jc w:val="both"/>
        <w:rPr>
          <w:rStyle w:val="313pt"/>
          <w:b w:val="0"/>
          <w:sz w:val="24"/>
          <w:szCs w:val="24"/>
          <w:shd w:val="clear" w:color="auto" w:fill="FFFF00"/>
        </w:rPr>
      </w:pPr>
      <w:r w:rsidRPr="006879D6">
        <w:rPr>
          <w:rStyle w:val="313pt"/>
          <w:rFonts w:eastAsia="Calibri"/>
          <w:b w:val="0"/>
          <w:sz w:val="24"/>
          <w:szCs w:val="24"/>
        </w:rPr>
        <w:lastRenderedPageBreak/>
        <w:t>Рассмотрение заявления считается законченным, если по нему приняты необходимые меры и Заявитель проинформирован о результатах рассмотрения.</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3.1.4. Порядок исправления допущенных опечаток и ошибок в выданных в результате предоставления муниципальной услуги документах.</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Должностное лицо Администрации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20664">
        <w:rPr>
          <w:rFonts w:ascii="Times New Roman" w:hAnsi="Times New Roman" w:cs="Times New Roman"/>
          <w:sz w:val="24"/>
          <w:szCs w:val="24"/>
        </w:rPr>
        <w:t>с даты регистрации</w:t>
      </w:r>
      <w:proofErr w:type="gramEnd"/>
      <w:r w:rsidRPr="00620664">
        <w:rPr>
          <w:rFonts w:ascii="Times New Roman" w:hAnsi="Times New Roman" w:cs="Times New Roman"/>
          <w:sz w:val="24"/>
          <w:szCs w:val="24"/>
        </w:rPr>
        <w:t xml:space="preserve"> соответствующего заявления.</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879D6" w:rsidRPr="006879D6"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
    <w:p w:rsidR="006879D6" w:rsidRPr="006879D6" w:rsidRDefault="006879D6" w:rsidP="006879D6">
      <w:pPr>
        <w:pStyle w:val="a3"/>
        <w:ind w:firstLine="709"/>
        <w:jc w:val="both"/>
        <w:rPr>
          <w:rFonts w:ascii="Times New Roman" w:hAnsi="Times New Roman"/>
          <w:sz w:val="24"/>
          <w:szCs w:val="24"/>
        </w:rPr>
      </w:pPr>
      <w:r w:rsidRPr="006879D6">
        <w:rPr>
          <w:rStyle w:val="313pt"/>
          <w:rFonts w:eastAsia="Calibri"/>
          <w:b w:val="0"/>
          <w:sz w:val="24"/>
          <w:szCs w:val="24"/>
        </w:rPr>
        <w:t xml:space="preserve">IV. </w:t>
      </w:r>
      <w:proofErr w:type="gramStart"/>
      <w:r w:rsidRPr="006879D6">
        <w:rPr>
          <w:rStyle w:val="313pt"/>
          <w:rFonts w:eastAsia="Calibri"/>
          <w:b w:val="0"/>
          <w:sz w:val="24"/>
          <w:szCs w:val="24"/>
        </w:rPr>
        <w:t>Контроль за</w:t>
      </w:r>
      <w:proofErr w:type="gramEnd"/>
      <w:r w:rsidRPr="006879D6">
        <w:rPr>
          <w:rStyle w:val="313pt"/>
          <w:rFonts w:eastAsia="Calibri"/>
          <w:b w:val="0"/>
          <w:sz w:val="24"/>
          <w:szCs w:val="24"/>
        </w:rPr>
        <w:t xml:space="preserve"> исполнением административного регламента</w:t>
      </w:r>
    </w:p>
    <w:p w:rsidR="006879D6" w:rsidRPr="006879D6" w:rsidRDefault="006879D6" w:rsidP="006879D6">
      <w:pPr>
        <w:pStyle w:val="a3"/>
        <w:ind w:firstLine="709"/>
        <w:jc w:val="both"/>
        <w:rPr>
          <w:rFonts w:ascii="Times New Roman" w:hAnsi="Times New Roman"/>
          <w:sz w:val="24"/>
          <w:szCs w:val="24"/>
        </w:rPr>
      </w:pP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xml:space="preserve">4.1. Текущий </w:t>
      </w:r>
      <w:proofErr w:type="gramStart"/>
      <w:r w:rsidRPr="006879D6">
        <w:rPr>
          <w:rStyle w:val="a8"/>
          <w:rFonts w:ascii="Times New Roman" w:hAnsi="Times New Roman"/>
          <w:sz w:val="24"/>
          <w:szCs w:val="24"/>
        </w:rPr>
        <w:t>контроль за</w:t>
      </w:r>
      <w:proofErr w:type="gramEnd"/>
      <w:r w:rsidRPr="006879D6">
        <w:rPr>
          <w:rStyle w:val="a8"/>
          <w:rFonts w:ascii="Times New Roman" w:hAnsi="Times New Roman"/>
          <w:sz w:val="24"/>
          <w:szCs w:val="24"/>
        </w:rPr>
        <w:t xml:space="preserve"> исполнением Административного регламента при предоставлении муниципальной услуги осуществляется Администрацией.</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 xml:space="preserve">4.2. Текущий </w:t>
      </w:r>
      <w:proofErr w:type="gramStart"/>
      <w:r w:rsidRPr="006879D6">
        <w:rPr>
          <w:rStyle w:val="a8"/>
          <w:rFonts w:ascii="Times New Roman" w:hAnsi="Times New Roman"/>
          <w:sz w:val="24"/>
          <w:szCs w:val="24"/>
        </w:rPr>
        <w:t>контроль за</w:t>
      </w:r>
      <w:proofErr w:type="gramEnd"/>
      <w:r w:rsidRPr="006879D6">
        <w:rPr>
          <w:rStyle w:val="a8"/>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lastRenderedPageBreak/>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6879D6" w:rsidRPr="006879D6" w:rsidRDefault="006879D6" w:rsidP="006879D6">
      <w:pPr>
        <w:pStyle w:val="a3"/>
        <w:ind w:firstLine="709"/>
        <w:jc w:val="both"/>
        <w:rPr>
          <w:rStyle w:val="a8"/>
          <w:rFonts w:ascii="Times New Roman" w:hAnsi="Times New Roman"/>
          <w:sz w:val="24"/>
          <w:szCs w:val="24"/>
        </w:rPr>
      </w:pPr>
      <w:r w:rsidRPr="006879D6">
        <w:rPr>
          <w:rStyle w:val="a8"/>
          <w:rFonts w:ascii="Times New Roman" w:hAnsi="Times New Roman"/>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6879D6" w:rsidRPr="006879D6" w:rsidRDefault="006879D6" w:rsidP="006879D6">
      <w:pPr>
        <w:pStyle w:val="a3"/>
        <w:ind w:firstLine="709"/>
        <w:jc w:val="both"/>
        <w:rPr>
          <w:rFonts w:ascii="Times New Roman" w:hAnsi="Times New Roman"/>
          <w:sz w:val="24"/>
          <w:szCs w:val="24"/>
        </w:rPr>
      </w:pPr>
      <w:r w:rsidRPr="006879D6">
        <w:rPr>
          <w:rStyle w:val="a8"/>
          <w:rFonts w:ascii="Times New Roman" w:hAnsi="Times New Roman"/>
          <w:sz w:val="24"/>
          <w:szCs w:val="24"/>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6879D6" w:rsidRPr="006879D6" w:rsidRDefault="006879D6" w:rsidP="006879D6">
      <w:pPr>
        <w:pStyle w:val="a3"/>
        <w:ind w:firstLine="709"/>
        <w:jc w:val="both"/>
        <w:rPr>
          <w:rFonts w:ascii="Times New Roman" w:hAnsi="Times New Roman"/>
          <w:sz w:val="24"/>
          <w:szCs w:val="24"/>
        </w:rPr>
      </w:pP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V. Досудебный (внесудебный) порядок обжалования</w:t>
      </w:r>
    </w:p>
    <w:p w:rsidR="006879D6" w:rsidRPr="00620664" w:rsidRDefault="006879D6" w:rsidP="00620664">
      <w:pPr>
        <w:ind w:firstLine="709"/>
        <w:jc w:val="both"/>
        <w:rPr>
          <w:rFonts w:ascii="Times New Roman" w:hAnsi="Times New Roman" w:cs="Times New Roman"/>
          <w:sz w:val="24"/>
          <w:szCs w:val="24"/>
        </w:rPr>
      </w:pP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5.1. Заявитель может обратиться с жалобой, в том числе в следующих случаях:</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(далее - Федеральный закон № 210-ФЗ);</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2) нарушение срока предоставления муниципальной услуги. </w:t>
      </w:r>
      <w:proofErr w:type="gramStart"/>
      <w:r w:rsidRPr="00620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2066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620664">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0664">
        <w:rPr>
          <w:rFonts w:ascii="Times New Roman" w:hAnsi="Times New Roman" w:cs="Times New Roman"/>
          <w:sz w:val="24"/>
          <w:szCs w:val="24"/>
        </w:rPr>
        <w:t xml:space="preserve"> </w:t>
      </w:r>
      <w:proofErr w:type="gramStart"/>
      <w:r w:rsidRPr="00620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2066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lastRenderedPageBreak/>
        <w:t>5.2. Общие требования к порядку подачи и рассмотрения жалобы</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620664">
        <w:rPr>
          <w:rFonts w:ascii="Times New Roman" w:hAnsi="Times New Roman" w:cs="Times New Roman"/>
          <w:sz w:val="24"/>
          <w:szCs w:val="24"/>
        </w:rPr>
        <w:t xml:space="preserve"> </w:t>
      </w:r>
      <w:proofErr w:type="gramStart"/>
      <w:r w:rsidRPr="00620664">
        <w:rPr>
          <w:rFonts w:ascii="Times New Roman" w:hAnsi="Times New Roman" w:cs="Times New Roman"/>
          <w:sz w:val="24"/>
          <w:szCs w:val="24"/>
        </w:rPr>
        <w:t>принята</w:t>
      </w:r>
      <w:proofErr w:type="gramEnd"/>
      <w:r w:rsidRPr="00620664">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5.3. Жалоба должна содержать:</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w:t>
      </w:r>
      <w:r w:rsidRPr="00620664">
        <w:rPr>
          <w:rFonts w:ascii="Times New Roman" w:hAnsi="Times New Roman" w:cs="Times New Roman"/>
          <w:sz w:val="24"/>
          <w:szCs w:val="24"/>
        </w:rPr>
        <w:lastRenderedPageBreak/>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5.4. </w:t>
      </w:r>
      <w:proofErr w:type="gramStart"/>
      <w:r w:rsidRPr="00620664">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20664">
        <w:rPr>
          <w:rFonts w:ascii="Times New Roman" w:hAnsi="Times New Roman" w:cs="Times New Roman"/>
          <w:sz w:val="24"/>
          <w:szCs w:val="24"/>
        </w:rPr>
        <w:t xml:space="preserve"> исправлений - в течение пяти рабочих дней со дня ее регистрации.</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5.5. По результатам рассмотрения жалобы принимается одно из следующих решений:</w:t>
      </w:r>
    </w:p>
    <w:p w:rsidR="006879D6" w:rsidRPr="00620664" w:rsidRDefault="006879D6" w:rsidP="00620664">
      <w:pPr>
        <w:ind w:firstLine="709"/>
        <w:jc w:val="both"/>
        <w:rPr>
          <w:rFonts w:ascii="Times New Roman" w:hAnsi="Times New Roman" w:cs="Times New Roman"/>
          <w:sz w:val="24"/>
          <w:szCs w:val="24"/>
        </w:rPr>
      </w:pPr>
      <w:proofErr w:type="gramStart"/>
      <w:r w:rsidRPr="0062066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2) в удовлетворении жалобы отказывается.</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0664">
        <w:rPr>
          <w:rFonts w:ascii="Times New Roman" w:hAnsi="Times New Roman" w:cs="Times New Roman"/>
          <w:sz w:val="24"/>
          <w:szCs w:val="24"/>
        </w:rPr>
        <w:t>неудобства</w:t>
      </w:r>
      <w:proofErr w:type="gramEnd"/>
      <w:r w:rsidRPr="0062066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5.6.2. В случае признания </w:t>
      </w:r>
      <w:proofErr w:type="gramStart"/>
      <w:r w:rsidRPr="00620664">
        <w:rPr>
          <w:rFonts w:ascii="Times New Roman" w:hAnsi="Times New Roman" w:cs="Times New Roman"/>
          <w:sz w:val="24"/>
          <w:szCs w:val="24"/>
        </w:rPr>
        <w:t>жалобы</w:t>
      </w:r>
      <w:proofErr w:type="gramEnd"/>
      <w:r w:rsidRPr="00620664">
        <w:rPr>
          <w:rFonts w:ascii="Times New Roman" w:hAnsi="Times New Roman" w:cs="Times New Roman"/>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6879D6" w:rsidRPr="00620664" w:rsidRDefault="006879D6" w:rsidP="00620664">
      <w:pPr>
        <w:ind w:firstLine="709"/>
        <w:jc w:val="both"/>
        <w:rPr>
          <w:rFonts w:ascii="Times New Roman" w:hAnsi="Times New Roman" w:cs="Times New Roman"/>
          <w:sz w:val="24"/>
          <w:szCs w:val="24"/>
        </w:rPr>
      </w:pPr>
      <w:r w:rsidRPr="00620664">
        <w:rPr>
          <w:rFonts w:ascii="Times New Roman" w:hAnsi="Times New Roman" w:cs="Times New Roman"/>
          <w:sz w:val="24"/>
          <w:szCs w:val="24"/>
        </w:rPr>
        <w:t xml:space="preserve">5.7. В случае установления в ходе или по результатам </w:t>
      </w:r>
      <w:proofErr w:type="gramStart"/>
      <w:r w:rsidRPr="0062066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20664">
        <w:rPr>
          <w:rFonts w:ascii="Times New Roman" w:hAnsi="Times New Roman" w:cs="Times New Roman"/>
          <w:sz w:val="24"/>
          <w:szCs w:val="24"/>
        </w:rPr>
        <w:t xml:space="preserve"> или преступления должностное </w:t>
      </w:r>
      <w:r w:rsidRPr="00620664">
        <w:rPr>
          <w:rFonts w:ascii="Times New Roman" w:hAnsi="Times New Roman" w:cs="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6879D6" w:rsidRPr="006879D6" w:rsidRDefault="006879D6" w:rsidP="006879D6">
      <w:pPr>
        <w:pStyle w:val="a3"/>
        <w:pageBreakBefore/>
        <w:ind w:firstLine="709"/>
        <w:jc w:val="right"/>
        <w:rPr>
          <w:rStyle w:val="313pt"/>
          <w:rFonts w:eastAsia="Calibri"/>
          <w:sz w:val="24"/>
          <w:szCs w:val="24"/>
        </w:rPr>
      </w:pPr>
      <w:r w:rsidRPr="006879D6">
        <w:rPr>
          <w:rStyle w:val="313pt"/>
          <w:rFonts w:eastAsia="Calibri"/>
          <w:sz w:val="24"/>
          <w:szCs w:val="24"/>
        </w:rPr>
        <w:lastRenderedPageBreak/>
        <w:t>Приложение №1</w:t>
      </w:r>
    </w:p>
    <w:p w:rsidR="006879D6" w:rsidRPr="006879D6" w:rsidRDefault="006879D6" w:rsidP="006879D6">
      <w:pPr>
        <w:pStyle w:val="2"/>
        <w:spacing w:before="0" w:line="240" w:lineRule="auto"/>
        <w:jc w:val="right"/>
        <w:rPr>
          <w:rStyle w:val="313pt"/>
          <w:rFonts w:eastAsia="Calibri"/>
          <w:b w:val="0"/>
          <w:sz w:val="24"/>
          <w:szCs w:val="24"/>
        </w:rPr>
      </w:pPr>
      <w:r w:rsidRPr="006879D6">
        <w:rPr>
          <w:rStyle w:val="313pt"/>
          <w:rFonts w:eastAsia="Calibri"/>
          <w:sz w:val="24"/>
          <w:szCs w:val="24"/>
        </w:rPr>
        <w:t>к Административному регламенту</w:t>
      </w:r>
    </w:p>
    <w:p w:rsidR="006879D6" w:rsidRPr="006879D6" w:rsidRDefault="006879D6" w:rsidP="006879D6">
      <w:pPr>
        <w:pStyle w:val="2"/>
        <w:spacing w:before="0" w:line="240" w:lineRule="auto"/>
        <w:rPr>
          <w:sz w:val="24"/>
          <w:szCs w:val="24"/>
        </w:rPr>
      </w:pPr>
    </w:p>
    <w:p w:rsidR="006879D6" w:rsidRPr="006879D6" w:rsidRDefault="00620664" w:rsidP="006879D6">
      <w:pPr>
        <w:pStyle w:val="2"/>
        <w:spacing w:before="0" w:line="240" w:lineRule="auto"/>
        <w:jc w:val="right"/>
        <w:rPr>
          <w:rStyle w:val="313pt"/>
          <w:rFonts w:eastAsia="Calibri"/>
          <w:sz w:val="24"/>
          <w:szCs w:val="24"/>
        </w:rPr>
      </w:pPr>
      <w:r>
        <w:rPr>
          <w:rStyle w:val="313pt"/>
          <w:rFonts w:eastAsia="Calibri"/>
          <w:sz w:val="24"/>
          <w:szCs w:val="24"/>
        </w:rPr>
        <w:t>в</w:t>
      </w:r>
      <w:r w:rsidR="006879D6" w:rsidRPr="006879D6">
        <w:rPr>
          <w:rStyle w:val="313pt"/>
          <w:rFonts w:eastAsia="Calibri"/>
          <w:sz w:val="24"/>
          <w:szCs w:val="24"/>
        </w:rPr>
        <w:t xml:space="preserve"> </w:t>
      </w:r>
      <w:r>
        <w:rPr>
          <w:rStyle w:val="313pt"/>
          <w:rFonts w:eastAsia="Calibri"/>
          <w:sz w:val="24"/>
          <w:szCs w:val="24"/>
        </w:rPr>
        <w:t xml:space="preserve">администрацию </w:t>
      </w:r>
      <w:proofErr w:type="spellStart"/>
      <w:r>
        <w:rPr>
          <w:rStyle w:val="313pt"/>
          <w:rFonts w:eastAsia="Calibri"/>
          <w:sz w:val="24"/>
          <w:szCs w:val="24"/>
        </w:rPr>
        <w:t>Богатовского</w:t>
      </w:r>
      <w:proofErr w:type="spellEnd"/>
      <w:r>
        <w:rPr>
          <w:rStyle w:val="313pt"/>
          <w:rFonts w:eastAsia="Calibri"/>
          <w:sz w:val="24"/>
          <w:szCs w:val="24"/>
        </w:rPr>
        <w:t xml:space="preserve"> сельского поселения</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 xml:space="preserve">Белогорского района Республики Крым </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______________________________________</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(Ф.И.О. физ. лица, наименование юр. лица)</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________________________________________</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_______________________________________</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(серия, номер паспорта, дата и место выдачи)</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_________________________________________</w:t>
      </w:r>
    </w:p>
    <w:p w:rsidR="006879D6" w:rsidRPr="006879D6" w:rsidRDefault="006879D6" w:rsidP="006879D6">
      <w:pPr>
        <w:pStyle w:val="2"/>
        <w:spacing w:before="0" w:line="240" w:lineRule="auto"/>
        <w:jc w:val="right"/>
        <w:rPr>
          <w:rStyle w:val="313pt"/>
          <w:rFonts w:eastAsia="Calibri"/>
          <w:sz w:val="24"/>
          <w:szCs w:val="24"/>
        </w:rPr>
      </w:pPr>
      <w:r w:rsidRPr="006879D6">
        <w:rPr>
          <w:rStyle w:val="313pt"/>
          <w:rFonts w:eastAsia="Calibri"/>
          <w:sz w:val="24"/>
          <w:szCs w:val="24"/>
        </w:rPr>
        <w:t>_______________________________________</w:t>
      </w:r>
    </w:p>
    <w:p w:rsidR="006879D6" w:rsidRPr="006879D6" w:rsidRDefault="006879D6" w:rsidP="00620664">
      <w:pPr>
        <w:pStyle w:val="2"/>
        <w:spacing w:before="0" w:line="240" w:lineRule="auto"/>
        <w:ind w:left="5529"/>
        <w:jc w:val="center"/>
        <w:rPr>
          <w:rStyle w:val="313pt"/>
          <w:rFonts w:eastAsia="Calibri"/>
          <w:sz w:val="24"/>
          <w:szCs w:val="24"/>
        </w:rPr>
      </w:pPr>
      <w:r w:rsidRPr="006879D6">
        <w:rPr>
          <w:rStyle w:val="313pt"/>
          <w:rFonts w:eastAsia="Calibri"/>
          <w:sz w:val="24"/>
          <w:szCs w:val="24"/>
        </w:rPr>
        <w:t xml:space="preserve">(почтовый адрес) </w:t>
      </w:r>
    </w:p>
    <w:p w:rsidR="006879D6" w:rsidRPr="006879D6" w:rsidRDefault="006879D6" w:rsidP="006879D6">
      <w:pPr>
        <w:pStyle w:val="2"/>
        <w:widowControl w:val="0"/>
        <w:numPr>
          <w:ilvl w:val="5"/>
          <w:numId w:val="2"/>
        </w:numPr>
        <w:spacing w:before="0" w:line="240" w:lineRule="auto"/>
        <w:jc w:val="right"/>
        <w:rPr>
          <w:sz w:val="24"/>
          <w:szCs w:val="24"/>
        </w:rPr>
      </w:pPr>
      <w:r w:rsidRPr="006879D6">
        <w:rPr>
          <w:rStyle w:val="313pt"/>
          <w:rFonts w:eastAsia="Calibri"/>
          <w:sz w:val="24"/>
          <w:szCs w:val="24"/>
        </w:rPr>
        <w:t>+7978_______________________________</w:t>
      </w:r>
    </w:p>
    <w:p w:rsidR="006879D6" w:rsidRPr="006879D6" w:rsidRDefault="006879D6" w:rsidP="006879D6">
      <w:pPr>
        <w:pStyle w:val="2"/>
        <w:spacing w:before="0" w:line="240" w:lineRule="auto"/>
        <w:jc w:val="center"/>
        <w:rPr>
          <w:sz w:val="24"/>
          <w:szCs w:val="24"/>
        </w:rPr>
      </w:pPr>
    </w:p>
    <w:p w:rsidR="006879D6" w:rsidRPr="006879D6" w:rsidRDefault="006879D6" w:rsidP="00620664">
      <w:pPr>
        <w:pStyle w:val="2"/>
        <w:spacing w:before="0" w:line="240" w:lineRule="auto"/>
        <w:jc w:val="center"/>
        <w:rPr>
          <w:sz w:val="24"/>
          <w:szCs w:val="24"/>
        </w:rPr>
      </w:pPr>
      <w:r w:rsidRPr="006879D6">
        <w:rPr>
          <w:rStyle w:val="313pt"/>
          <w:rFonts w:eastAsia="Calibri"/>
          <w:sz w:val="24"/>
          <w:szCs w:val="24"/>
        </w:rPr>
        <w:t>ЗАЯВЛЕНИЕ</w:t>
      </w:r>
    </w:p>
    <w:p w:rsidR="006879D6" w:rsidRPr="006879D6" w:rsidRDefault="006879D6" w:rsidP="006879D6">
      <w:pPr>
        <w:widowControl w:val="0"/>
        <w:ind w:firstLine="480"/>
        <w:rPr>
          <w:rFonts w:ascii="Times New Roman" w:hAnsi="Times New Roman" w:cs="Times New Roman"/>
          <w:sz w:val="24"/>
          <w:szCs w:val="24"/>
        </w:rPr>
      </w:pPr>
      <w:r w:rsidRPr="006879D6">
        <w:rPr>
          <w:rFonts w:ascii="Times New Roman" w:eastAsia="SimSun" w:hAnsi="Times New Roman" w:cs="Times New Roman"/>
          <w:kern w:val="1"/>
          <w:sz w:val="24"/>
          <w:szCs w:val="24"/>
          <w:lang w:eastAsia="hi-IN" w:bidi="hi-IN"/>
        </w:rPr>
        <w:t>Прошу (просим) выдать дубликат правоустанавливающего документа -</w:t>
      </w:r>
    </w:p>
    <w:p w:rsidR="006879D6" w:rsidRPr="006879D6" w:rsidRDefault="006879D6" w:rsidP="006879D6">
      <w:pPr>
        <w:widowControl w:val="0"/>
        <w:rPr>
          <w:rFonts w:ascii="Times New Roman" w:hAnsi="Times New Roman" w:cs="Times New Roman"/>
          <w:sz w:val="24"/>
          <w:szCs w:val="24"/>
        </w:rPr>
      </w:pPr>
      <w:r w:rsidRPr="006879D6">
        <w:rPr>
          <w:rFonts w:ascii="Times New Roman" w:eastAsia="SimSun" w:hAnsi="Times New Roman" w:cs="Times New Roman"/>
          <w:noProof/>
          <w:kern w:val="1"/>
          <w:sz w:val="24"/>
          <w:szCs w:val="24"/>
        </w:rPr>
        <w:drawing>
          <wp:inline distT="0" distB="0" distL="0" distR="0">
            <wp:extent cx="390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0525" cy="285750"/>
                    </a:xfrm>
                    <a:prstGeom prst="rect">
                      <a:avLst/>
                    </a:prstGeom>
                    <a:solidFill>
                      <a:srgbClr val="FFFFFF"/>
                    </a:solidFill>
                    <a:ln w="9525">
                      <a:noFill/>
                      <a:miter lim="800000"/>
                      <a:headEnd/>
                      <a:tailEnd/>
                    </a:ln>
                  </pic:spPr>
                </pic:pic>
              </a:graphicData>
            </a:graphic>
          </wp:inline>
        </w:drawing>
      </w:r>
      <w:r w:rsidRPr="006879D6">
        <w:rPr>
          <w:rFonts w:ascii="Times New Roman" w:eastAsia="SimSun" w:hAnsi="Times New Roman" w:cs="Times New Roman"/>
          <w:kern w:val="1"/>
          <w:sz w:val="24"/>
          <w:szCs w:val="24"/>
          <w:lang w:eastAsia="hi-IN" w:bidi="hi-IN"/>
        </w:rPr>
        <w:t xml:space="preserve"> - завещания;</w:t>
      </w:r>
    </w:p>
    <w:p w:rsidR="006879D6" w:rsidRPr="006879D6" w:rsidRDefault="006879D6" w:rsidP="006879D6">
      <w:pPr>
        <w:widowControl w:val="0"/>
        <w:rPr>
          <w:rFonts w:ascii="Times New Roman" w:hAnsi="Times New Roman" w:cs="Times New Roman"/>
          <w:sz w:val="24"/>
          <w:szCs w:val="24"/>
        </w:rPr>
      </w:pPr>
      <w:r w:rsidRPr="006879D6">
        <w:rPr>
          <w:rFonts w:ascii="Times New Roman" w:eastAsia="SimSun" w:hAnsi="Times New Roman" w:cs="Times New Roman"/>
          <w:noProof/>
          <w:kern w:val="1"/>
          <w:sz w:val="24"/>
          <w:szCs w:val="24"/>
        </w:rPr>
        <w:drawing>
          <wp:inline distT="0" distB="0" distL="0" distR="0">
            <wp:extent cx="390525" cy="285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90525" cy="285750"/>
                    </a:xfrm>
                    <a:prstGeom prst="rect">
                      <a:avLst/>
                    </a:prstGeom>
                    <a:solidFill>
                      <a:srgbClr val="FFFFFF"/>
                    </a:solidFill>
                    <a:ln w="9525">
                      <a:noFill/>
                      <a:miter lim="800000"/>
                      <a:headEnd/>
                      <a:tailEnd/>
                    </a:ln>
                  </pic:spPr>
                </pic:pic>
              </a:graphicData>
            </a:graphic>
          </wp:inline>
        </w:drawing>
      </w:r>
      <w:r w:rsidRPr="006879D6">
        <w:rPr>
          <w:rFonts w:ascii="Times New Roman" w:eastAsia="SimSun" w:hAnsi="Times New Roman" w:cs="Times New Roman"/>
          <w:kern w:val="1"/>
          <w:sz w:val="24"/>
          <w:szCs w:val="24"/>
          <w:lang w:eastAsia="hi-IN" w:bidi="hi-IN"/>
        </w:rPr>
        <w:t xml:space="preserve"> - договора дарения;</w:t>
      </w:r>
    </w:p>
    <w:p w:rsidR="006879D6" w:rsidRPr="006879D6" w:rsidRDefault="006879D6" w:rsidP="006879D6">
      <w:pPr>
        <w:widowControl w:val="0"/>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noProof/>
          <w:kern w:val="1"/>
          <w:sz w:val="24"/>
          <w:szCs w:val="24"/>
        </w:rPr>
        <w:drawing>
          <wp:inline distT="0" distB="0" distL="0" distR="0">
            <wp:extent cx="390525" cy="2857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90525" cy="285750"/>
                    </a:xfrm>
                    <a:prstGeom prst="rect">
                      <a:avLst/>
                    </a:prstGeom>
                    <a:solidFill>
                      <a:srgbClr val="FFFFFF"/>
                    </a:solidFill>
                    <a:ln w="9525">
                      <a:noFill/>
                      <a:miter lim="800000"/>
                      <a:headEnd/>
                      <a:tailEnd/>
                    </a:ln>
                  </pic:spPr>
                </pic:pic>
              </a:graphicData>
            </a:graphic>
          </wp:inline>
        </w:drawing>
      </w:r>
      <w:r w:rsidRPr="006879D6">
        <w:rPr>
          <w:rFonts w:ascii="Times New Roman" w:eastAsia="SimSun" w:hAnsi="Times New Roman" w:cs="Times New Roman"/>
          <w:kern w:val="1"/>
          <w:sz w:val="24"/>
          <w:szCs w:val="24"/>
          <w:lang w:eastAsia="hi-IN" w:bidi="hi-IN"/>
        </w:rPr>
        <w:t xml:space="preserve"> - договора купли - продажи </w:t>
      </w:r>
    </w:p>
    <w:p w:rsidR="006879D6" w:rsidRPr="006879D6" w:rsidRDefault="006879D6" w:rsidP="006879D6">
      <w:pPr>
        <w:widowControl w:val="0"/>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kern w:val="1"/>
          <w:sz w:val="24"/>
          <w:szCs w:val="24"/>
          <w:lang w:eastAsia="hi-IN" w:bidi="hi-IN"/>
        </w:rPr>
        <w:t>__________________________________________________________________,</w:t>
      </w:r>
    </w:p>
    <w:p w:rsidR="006879D6" w:rsidRPr="006879D6" w:rsidRDefault="006879D6" w:rsidP="006879D6">
      <w:pPr>
        <w:widowControl w:val="0"/>
        <w:jc w:val="center"/>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i/>
          <w:kern w:val="1"/>
          <w:sz w:val="24"/>
          <w:szCs w:val="24"/>
          <w:lang w:eastAsia="hi-IN" w:bidi="hi-IN"/>
        </w:rPr>
        <w:t>(наименование документа, дата, номер)</w:t>
      </w:r>
    </w:p>
    <w:p w:rsidR="006879D6" w:rsidRPr="006879D6" w:rsidRDefault="006879D6" w:rsidP="006879D6">
      <w:pPr>
        <w:widowControl w:val="0"/>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kern w:val="1"/>
          <w:sz w:val="24"/>
          <w:szCs w:val="24"/>
          <w:lang w:eastAsia="hi-IN" w:bidi="hi-IN"/>
        </w:rPr>
        <w:t>на жилой дом, расположенный по адресу:___________________________________________________________</w:t>
      </w:r>
    </w:p>
    <w:p w:rsidR="006879D6" w:rsidRPr="006879D6" w:rsidRDefault="006879D6" w:rsidP="006879D6">
      <w:pPr>
        <w:widowControl w:val="0"/>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kern w:val="1"/>
          <w:sz w:val="24"/>
          <w:szCs w:val="24"/>
          <w:lang w:eastAsia="hi-IN" w:bidi="hi-IN"/>
        </w:rPr>
        <w:t>__________________________________________________________________</w:t>
      </w:r>
    </w:p>
    <w:p w:rsidR="006879D6" w:rsidRPr="006879D6" w:rsidRDefault="006879D6" w:rsidP="006879D6">
      <w:pPr>
        <w:widowControl w:val="0"/>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kern w:val="1"/>
          <w:sz w:val="24"/>
          <w:szCs w:val="24"/>
          <w:lang w:eastAsia="hi-IN" w:bidi="hi-IN"/>
        </w:rPr>
        <w:t>в количестве _________________________________________________________________</w:t>
      </w:r>
    </w:p>
    <w:p w:rsidR="006879D6" w:rsidRPr="006879D6" w:rsidRDefault="006879D6" w:rsidP="006879D6">
      <w:pPr>
        <w:widowControl w:val="0"/>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kern w:val="1"/>
          <w:sz w:val="24"/>
          <w:szCs w:val="24"/>
          <w:lang w:eastAsia="hi-IN" w:bidi="hi-IN"/>
        </w:rPr>
        <w:t> </w:t>
      </w:r>
      <w:r w:rsidRPr="006879D6">
        <w:rPr>
          <w:rFonts w:ascii="Times New Roman" w:eastAsia="SimSun" w:hAnsi="Times New Roman" w:cs="Times New Roman"/>
          <w:b/>
          <w:i/>
          <w:kern w:val="1"/>
          <w:sz w:val="24"/>
          <w:szCs w:val="24"/>
          <w:lang w:eastAsia="hi-IN" w:bidi="hi-IN"/>
        </w:rPr>
        <w:t>К заявлению прилагаю:</w:t>
      </w:r>
    </w:p>
    <w:p w:rsidR="006879D6" w:rsidRPr="006879D6" w:rsidRDefault="006879D6" w:rsidP="006879D6">
      <w:pPr>
        <w:widowControl w:val="0"/>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kern w:val="1"/>
          <w:sz w:val="24"/>
          <w:szCs w:val="24"/>
          <w:lang w:eastAsia="hi-IN" w:bidi="hi-IN"/>
        </w:rPr>
        <w:t>Копию _______________________________________________________________</w:t>
      </w:r>
    </w:p>
    <w:p w:rsidR="006879D6" w:rsidRPr="006879D6" w:rsidRDefault="006879D6" w:rsidP="006879D6">
      <w:pPr>
        <w:widowControl w:val="0"/>
        <w:jc w:val="center"/>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i/>
          <w:kern w:val="1"/>
          <w:sz w:val="24"/>
          <w:szCs w:val="24"/>
          <w:lang w:eastAsia="hi-IN" w:bidi="hi-IN"/>
        </w:rPr>
        <w:t>(документ, удостоверяющий личность физ</w:t>
      </w:r>
      <w:proofErr w:type="gramStart"/>
      <w:r w:rsidRPr="006879D6">
        <w:rPr>
          <w:rFonts w:ascii="Times New Roman" w:eastAsia="SimSun" w:hAnsi="Times New Roman" w:cs="Times New Roman"/>
          <w:i/>
          <w:kern w:val="1"/>
          <w:sz w:val="24"/>
          <w:szCs w:val="24"/>
          <w:lang w:eastAsia="hi-IN" w:bidi="hi-IN"/>
        </w:rPr>
        <w:t>.л</w:t>
      </w:r>
      <w:proofErr w:type="gramEnd"/>
      <w:r w:rsidRPr="006879D6">
        <w:rPr>
          <w:rFonts w:ascii="Times New Roman" w:eastAsia="SimSun" w:hAnsi="Times New Roman" w:cs="Times New Roman"/>
          <w:i/>
          <w:kern w:val="1"/>
          <w:sz w:val="24"/>
          <w:szCs w:val="24"/>
          <w:lang w:eastAsia="hi-IN" w:bidi="hi-IN"/>
        </w:rPr>
        <w:t xml:space="preserve">ица, </w:t>
      </w:r>
      <w:proofErr w:type="spellStart"/>
      <w:r w:rsidRPr="006879D6">
        <w:rPr>
          <w:rFonts w:ascii="Times New Roman" w:eastAsia="SimSun" w:hAnsi="Times New Roman" w:cs="Times New Roman"/>
          <w:i/>
          <w:kern w:val="1"/>
          <w:sz w:val="24"/>
          <w:szCs w:val="24"/>
          <w:lang w:eastAsia="hi-IN" w:bidi="hi-IN"/>
        </w:rPr>
        <w:t>д</w:t>
      </w:r>
      <w:proofErr w:type="spellEnd"/>
      <w:r w:rsidRPr="006879D6">
        <w:rPr>
          <w:rFonts w:ascii="Times New Roman" w:eastAsia="SimSun" w:hAnsi="Times New Roman" w:cs="Times New Roman"/>
          <w:i/>
          <w:kern w:val="1"/>
          <w:sz w:val="24"/>
          <w:szCs w:val="24"/>
          <w:lang w:val="de-DE" w:eastAsia="hi-IN" w:bidi="hi-IN"/>
        </w:rPr>
        <w:t>окумент, подтверждающи</w:t>
      </w:r>
      <w:proofErr w:type="spellStart"/>
      <w:r w:rsidRPr="006879D6">
        <w:rPr>
          <w:rFonts w:ascii="Times New Roman" w:eastAsia="SimSun" w:hAnsi="Times New Roman" w:cs="Times New Roman"/>
          <w:i/>
          <w:kern w:val="1"/>
          <w:sz w:val="24"/>
          <w:szCs w:val="24"/>
          <w:lang w:eastAsia="hi-IN" w:bidi="hi-IN"/>
        </w:rPr>
        <w:t>й</w:t>
      </w:r>
      <w:proofErr w:type="spellEnd"/>
      <w:r w:rsidRPr="006879D6">
        <w:rPr>
          <w:rFonts w:ascii="Times New Roman" w:eastAsia="SimSun" w:hAnsi="Times New Roman" w:cs="Times New Roman"/>
          <w:i/>
          <w:kern w:val="1"/>
          <w:sz w:val="24"/>
          <w:szCs w:val="24"/>
          <w:lang w:eastAsia="hi-IN" w:bidi="hi-IN"/>
        </w:rPr>
        <w:t xml:space="preserve"> </w:t>
      </w:r>
      <w:r w:rsidRPr="006879D6">
        <w:rPr>
          <w:rFonts w:ascii="Times New Roman" w:eastAsia="SimSun" w:hAnsi="Times New Roman" w:cs="Times New Roman"/>
          <w:i/>
          <w:kern w:val="1"/>
          <w:sz w:val="24"/>
          <w:szCs w:val="24"/>
          <w:lang w:val="de-DE" w:eastAsia="hi-IN" w:bidi="hi-IN"/>
        </w:rPr>
        <w:t>легитимность полномочий</w:t>
      </w:r>
    </w:p>
    <w:p w:rsidR="006879D6" w:rsidRPr="006879D6" w:rsidRDefault="006879D6" w:rsidP="006879D6">
      <w:pPr>
        <w:widowControl w:val="0"/>
        <w:rPr>
          <w:rFonts w:ascii="Times New Roman" w:eastAsia="SimSun" w:hAnsi="Times New Roman" w:cs="Times New Roman"/>
          <w:i/>
          <w:kern w:val="1"/>
          <w:sz w:val="24"/>
          <w:szCs w:val="24"/>
          <w:lang w:val="de-DE" w:eastAsia="hi-IN" w:bidi="hi-IN"/>
        </w:rPr>
      </w:pPr>
      <w:r w:rsidRPr="006879D6">
        <w:rPr>
          <w:rFonts w:ascii="Times New Roman" w:eastAsia="SimSun" w:hAnsi="Times New Roman" w:cs="Times New Roman"/>
          <w:i/>
          <w:kern w:val="1"/>
          <w:sz w:val="24"/>
          <w:szCs w:val="24"/>
          <w:lang w:eastAsia="hi-IN" w:bidi="hi-IN"/>
        </w:rPr>
        <w:t>__________________________________________________________________</w:t>
      </w:r>
    </w:p>
    <w:p w:rsidR="006879D6" w:rsidRPr="006879D6" w:rsidRDefault="006879D6" w:rsidP="00620664">
      <w:pPr>
        <w:widowControl w:val="0"/>
        <w:jc w:val="center"/>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i/>
          <w:kern w:val="1"/>
          <w:sz w:val="24"/>
          <w:szCs w:val="24"/>
          <w:lang w:val="de-DE" w:eastAsia="hi-IN" w:bidi="hi-IN"/>
        </w:rPr>
        <w:t>Руководителя и лица, подписавшего заявление</w:t>
      </w:r>
      <w:r w:rsidRPr="006879D6">
        <w:rPr>
          <w:rFonts w:ascii="Times New Roman" w:eastAsia="SimSun" w:hAnsi="Times New Roman" w:cs="Times New Roman"/>
          <w:i/>
          <w:kern w:val="1"/>
          <w:sz w:val="24"/>
          <w:szCs w:val="24"/>
          <w:lang w:eastAsia="hi-IN" w:bidi="hi-IN"/>
        </w:rPr>
        <w:t>)</w:t>
      </w:r>
    </w:p>
    <w:tbl>
      <w:tblPr>
        <w:tblW w:w="0" w:type="auto"/>
        <w:tblLayout w:type="fixed"/>
        <w:tblLook w:val="0000"/>
      </w:tblPr>
      <w:tblGrid>
        <w:gridCol w:w="3171"/>
        <w:gridCol w:w="3184"/>
        <w:gridCol w:w="3109"/>
      </w:tblGrid>
      <w:tr w:rsidR="006879D6" w:rsidRPr="006879D6" w:rsidTr="00060B87">
        <w:tc>
          <w:tcPr>
            <w:tcW w:w="3171" w:type="dxa"/>
            <w:shd w:val="clear" w:color="auto" w:fill="auto"/>
          </w:tcPr>
          <w:p w:rsidR="006879D6" w:rsidRPr="006879D6" w:rsidRDefault="006879D6" w:rsidP="00060B87">
            <w:pPr>
              <w:widowControl w:val="0"/>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kern w:val="1"/>
                <w:sz w:val="24"/>
                <w:szCs w:val="24"/>
                <w:lang w:eastAsia="hi-IN" w:bidi="hi-IN"/>
              </w:rPr>
              <w:t>«_____»________20____г.</w:t>
            </w:r>
          </w:p>
          <w:p w:rsidR="006879D6" w:rsidRPr="006879D6" w:rsidRDefault="006879D6" w:rsidP="00060B87">
            <w:pPr>
              <w:widowControl w:val="0"/>
              <w:jc w:val="center"/>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i/>
                <w:kern w:val="1"/>
                <w:sz w:val="24"/>
                <w:szCs w:val="24"/>
                <w:lang w:eastAsia="hi-IN" w:bidi="hi-IN"/>
              </w:rPr>
              <w:t>Дата</w:t>
            </w:r>
          </w:p>
        </w:tc>
        <w:tc>
          <w:tcPr>
            <w:tcW w:w="3184" w:type="dxa"/>
            <w:shd w:val="clear" w:color="auto" w:fill="auto"/>
          </w:tcPr>
          <w:p w:rsidR="006879D6" w:rsidRPr="006879D6" w:rsidRDefault="006879D6" w:rsidP="00060B87">
            <w:pPr>
              <w:widowControl w:val="0"/>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kern w:val="1"/>
                <w:sz w:val="24"/>
                <w:szCs w:val="24"/>
                <w:lang w:eastAsia="hi-IN" w:bidi="hi-IN"/>
              </w:rPr>
              <w:t>________________________</w:t>
            </w:r>
          </w:p>
          <w:p w:rsidR="006879D6" w:rsidRPr="006879D6" w:rsidRDefault="006879D6" w:rsidP="00060B87">
            <w:pPr>
              <w:widowControl w:val="0"/>
              <w:jc w:val="center"/>
              <w:rPr>
                <w:rFonts w:ascii="Times New Roman" w:eastAsia="SimSun" w:hAnsi="Times New Roman" w:cs="Times New Roman"/>
                <w:kern w:val="1"/>
                <w:sz w:val="24"/>
                <w:szCs w:val="24"/>
                <w:lang w:eastAsia="hi-IN" w:bidi="hi-IN"/>
              </w:rPr>
            </w:pPr>
            <w:r w:rsidRPr="006879D6">
              <w:rPr>
                <w:rFonts w:ascii="Times New Roman" w:eastAsia="SimSun" w:hAnsi="Times New Roman" w:cs="Times New Roman"/>
                <w:i/>
                <w:kern w:val="1"/>
                <w:sz w:val="24"/>
                <w:szCs w:val="24"/>
                <w:lang w:eastAsia="hi-IN" w:bidi="hi-IN"/>
              </w:rPr>
              <w:t>Подпись</w:t>
            </w:r>
          </w:p>
        </w:tc>
        <w:tc>
          <w:tcPr>
            <w:tcW w:w="3109" w:type="dxa"/>
            <w:shd w:val="clear" w:color="auto" w:fill="auto"/>
          </w:tcPr>
          <w:p w:rsidR="006879D6" w:rsidRPr="006879D6" w:rsidRDefault="006879D6" w:rsidP="00060B87">
            <w:pPr>
              <w:widowControl w:val="0"/>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kern w:val="1"/>
                <w:sz w:val="24"/>
                <w:szCs w:val="24"/>
                <w:lang w:eastAsia="hi-IN" w:bidi="hi-IN"/>
              </w:rPr>
              <w:t>________________________</w:t>
            </w:r>
          </w:p>
          <w:p w:rsidR="006879D6" w:rsidRPr="006879D6" w:rsidRDefault="006879D6" w:rsidP="00620664">
            <w:pPr>
              <w:widowControl w:val="0"/>
              <w:jc w:val="center"/>
              <w:rPr>
                <w:rFonts w:ascii="Times New Roman" w:eastAsia="SimSun" w:hAnsi="Times New Roman" w:cs="Times New Roman"/>
                <w:i/>
                <w:kern w:val="1"/>
                <w:sz w:val="24"/>
                <w:szCs w:val="24"/>
                <w:lang w:eastAsia="hi-IN" w:bidi="hi-IN"/>
              </w:rPr>
            </w:pPr>
            <w:r w:rsidRPr="006879D6">
              <w:rPr>
                <w:rFonts w:ascii="Times New Roman" w:eastAsia="SimSun" w:hAnsi="Times New Roman" w:cs="Times New Roman"/>
                <w:i/>
                <w:kern w:val="1"/>
                <w:sz w:val="24"/>
                <w:szCs w:val="24"/>
                <w:lang w:eastAsia="hi-IN" w:bidi="hi-IN"/>
              </w:rPr>
              <w:t>Ф.И.О. физ. лица или руководителя юр</w:t>
            </w:r>
            <w:proofErr w:type="gramStart"/>
            <w:r w:rsidRPr="006879D6">
              <w:rPr>
                <w:rFonts w:ascii="Times New Roman" w:eastAsia="SimSun" w:hAnsi="Times New Roman" w:cs="Times New Roman"/>
                <w:i/>
                <w:kern w:val="1"/>
                <w:sz w:val="24"/>
                <w:szCs w:val="24"/>
                <w:lang w:eastAsia="hi-IN" w:bidi="hi-IN"/>
              </w:rPr>
              <w:t>.л</w:t>
            </w:r>
            <w:proofErr w:type="gramEnd"/>
            <w:r w:rsidRPr="006879D6">
              <w:rPr>
                <w:rFonts w:ascii="Times New Roman" w:eastAsia="SimSun" w:hAnsi="Times New Roman" w:cs="Times New Roman"/>
                <w:i/>
                <w:kern w:val="1"/>
                <w:sz w:val="24"/>
                <w:szCs w:val="24"/>
                <w:lang w:eastAsia="hi-IN" w:bidi="hi-IN"/>
              </w:rPr>
              <w:t>ица</w:t>
            </w:r>
          </w:p>
        </w:tc>
      </w:tr>
    </w:tbl>
    <w:p w:rsidR="002451DE" w:rsidRPr="006879D6" w:rsidRDefault="002451DE" w:rsidP="00620664">
      <w:pPr>
        <w:pStyle w:val="2"/>
        <w:spacing w:before="0" w:line="240" w:lineRule="auto"/>
        <w:jc w:val="right"/>
        <w:rPr>
          <w:sz w:val="24"/>
          <w:szCs w:val="24"/>
        </w:rPr>
      </w:pPr>
    </w:p>
    <w:sectPr w:rsidR="002451DE" w:rsidRPr="006879D6" w:rsidSect="00821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0"/>
        </w:tabs>
        <w:ind w:left="480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
    <w:nsid w:val="00000003"/>
    <w:multiLevelType w:val="multilevel"/>
    <w:tmpl w:val="00000003"/>
    <w:lvl w:ilvl="0">
      <w:start w:val="1"/>
      <w:numFmt w:val="bullet"/>
      <w:lvlText w:val=""/>
      <w:lvlJc w:val="left"/>
      <w:pPr>
        <w:tabs>
          <w:tab w:val="num" w:pos="0"/>
        </w:tabs>
        <w:ind w:left="2160" w:hanging="360"/>
      </w:pPr>
      <w:rPr>
        <w:rFonts w:ascii="Wingdings 2" w:hAnsi="Wingdings 2" w:cs="Wingdings 2"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2" w:hAnsi="Wingdings 2" w:cs="Wingdings 2"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51DE"/>
    <w:rsid w:val="002451DE"/>
    <w:rsid w:val="00493F23"/>
    <w:rsid w:val="00620664"/>
    <w:rsid w:val="006879D6"/>
    <w:rsid w:val="007A7ADB"/>
    <w:rsid w:val="00821242"/>
    <w:rsid w:val="00AF5E82"/>
    <w:rsid w:val="00C90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F5E8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AF5E82"/>
    <w:rPr>
      <w:rFonts w:ascii="Calibri" w:eastAsia="Times New Roman" w:hAnsi="Calibri" w:cs="Times New Roman"/>
    </w:rPr>
  </w:style>
  <w:style w:type="paragraph" w:styleId="a5">
    <w:name w:val="Balloon Text"/>
    <w:basedOn w:val="a"/>
    <w:link w:val="a6"/>
    <w:uiPriority w:val="99"/>
    <w:semiHidden/>
    <w:unhideWhenUsed/>
    <w:rsid w:val="00AF5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5E82"/>
    <w:rPr>
      <w:rFonts w:ascii="Tahoma" w:hAnsi="Tahoma" w:cs="Tahoma"/>
      <w:sz w:val="16"/>
      <w:szCs w:val="16"/>
    </w:rPr>
  </w:style>
  <w:style w:type="character" w:styleId="a7">
    <w:name w:val="Hyperlink"/>
    <w:rsid w:val="00AF5E82"/>
    <w:rPr>
      <w:color w:val="0000FF"/>
      <w:u w:val="single"/>
    </w:rPr>
  </w:style>
  <w:style w:type="character" w:customStyle="1" w:styleId="a8">
    <w:name w:val="Цветовое выделение для Нормальный"/>
    <w:rsid w:val="00AF5E82"/>
  </w:style>
  <w:style w:type="paragraph" w:styleId="a9">
    <w:name w:val="Body Text"/>
    <w:basedOn w:val="a"/>
    <w:link w:val="aa"/>
    <w:uiPriority w:val="99"/>
    <w:qFormat/>
    <w:rsid w:val="00AF5E82"/>
    <w:pPr>
      <w:widowControl w:val="0"/>
      <w:autoSpaceDE w:val="0"/>
      <w:autoSpaceDN w:val="0"/>
      <w:spacing w:after="0" w:line="240" w:lineRule="auto"/>
      <w:ind w:left="112"/>
    </w:pPr>
    <w:rPr>
      <w:rFonts w:ascii="Times New Roman" w:eastAsia="Times New Roman" w:hAnsi="Times New Roman" w:cs="Times New Roman"/>
      <w:sz w:val="28"/>
      <w:szCs w:val="28"/>
      <w:lang w:bidi="ru-RU"/>
    </w:rPr>
  </w:style>
  <w:style w:type="character" w:customStyle="1" w:styleId="aa">
    <w:name w:val="Основной текст Знак"/>
    <w:basedOn w:val="a0"/>
    <w:link w:val="a9"/>
    <w:uiPriority w:val="99"/>
    <w:rsid w:val="00AF5E82"/>
    <w:rPr>
      <w:rFonts w:ascii="Times New Roman" w:eastAsia="Times New Roman" w:hAnsi="Times New Roman" w:cs="Times New Roman"/>
      <w:sz w:val="28"/>
      <w:szCs w:val="28"/>
      <w:lang w:bidi="ru-RU"/>
    </w:rPr>
  </w:style>
  <w:style w:type="character" w:customStyle="1" w:styleId="313pt">
    <w:name w:val="Основной текст (3) + 13 pt"/>
    <w:rsid w:val="006879D6"/>
    <w:rPr>
      <w:rFonts w:ascii="Times New Roman" w:eastAsia="Times New Roman" w:hAnsi="Times New Roman" w:cs="Times New Roman" w:hint="default"/>
      <w:b/>
      <w:bCs/>
      <w:i w:val="0"/>
      <w:iCs w:val="0"/>
      <w:caps w:val="0"/>
      <w:smallCaps w:val="0"/>
      <w:strike w:val="0"/>
      <w:dstrike w:val="0"/>
      <w:color w:val="000000"/>
      <w:spacing w:val="0"/>
      <w:w w:val="100"/>
      <w:position w:val="0"/>
      <w:sz w:val="26"/>
      <w:szCs w:val="26"/>
      <w:u w:val="none"/>
      <w:vertAlign w:val="baseline"/>
      <w:lang w:val="ru-RU" w:eastAsia="ru-RU" w:bidi="ru-RU"/>
    </w:rPr>
  </w:style>
  <w:style w:type="paragraph" w:customStyle="1" w:styleId="2">
    <w:name w:val="Основной текст2"/>
    <w:basedOn w:val="a"/>
    <w:rsid w:val="006879D6"/>
    <w:pPr>
      <w:shd w:val="clear" w:color="auto" w:fill="FFFFFF"/>
      <w:suppressAutoHyphens/>
      <w:spacing w:before="480" w:after="0" w:line="274" w:lineRule="exact"/>
      <w:jc w:val="both"/>
    </w:pPr>
    <w:rPr>
      <w:rFonts w:ascii="Times New Roman" w:eastAsia="Times New Roman" w:hAnsi="Times New Roman" w:cs="Times New Roman"/>
      <w:sz w:val="23"/>
      <w:szCs w:val="23"/>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3" Type="http://schemas.openxmlformats.org/officeDocument/2006/relationships/settings" Target="settings.xml"/><Relationship Id="rId7" Type="http://schemas.openxmlformats.org/officeDocument/2006/relationships/hyperlink" Target="https://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21</Pages>
  <Words>7925</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2022-08-05T10:47:00Z</dcterms:created>
  <dcterms:modified xsi:type="dcterms:W3CDTF">2024-07-02T06:43:00Z</dcterms:modified>
</cp:coreProperties>
</file>