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A4" w:rsidRPr="00560E2C" w:rsidRDefault="000704A4" w:rsidP="000704A4">
      <w:pPr>
        <w:pStyle w:val="Standard"/>
        <w:jc w:val="center"/>
        <w:rPr>
          <w:rFonts w:eastAsia="Times New Roman" w:cs="Times New Roman"/>
        </w:rPr>
      </w:pPr>
      <w:r w:rsidRPr="00560E2C">
        <w:rPr>
          <w:rFonts w:cs="Times New Roman"/>
        </w:rPr>
        <w:object w:dxaOrig="1530" w:dyaOrig="2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;visibility:visible" o:ole="">
            <v:imagedata r:id="rId4" o:title=""/>
          </v:shape>
          <o:OLEObject Type="Embed" ProgID="StaticMetafile" ShapeID="_x0000_i1025" DrawAspect="Content" ObjectID="_1813569209" r:id="rId5"/>
        </w:object>
      </w:r>
    </w:p>
    <w:p w:rsidR="000704A4" w:rsidRPr="00560E2C" w:rsidRDefault="000704A4" w:rsidP="000704A4">
      <w:pPr>
        <w:pStyle w:val="Standard"/>
        <w:jc w:val="center"/>
        <w:rPr>
          <w:rFonts w:eastAsia="Times New Roman" w:cs="Times New Roman"/>
          <w:lang w:val="ru-RU"/>
        </w:rPr>
      </w:pPr>
      <w:r w:rsidRPr="00560E2C">
        <w:rPr>
          <w:rFonts w:eastAsia="Times New Roman" w:cs="Times New Roman"/>
          <w:lang w:val="ru-RU"/>
        </w:rPr>
        <w:t>Республика Крым</w:t>
      </w:r>
    </w:p>
    <w:p w:rsidR="000704A4" w:rsidRPr="00560E2C" w:rsidRDefault="000704A4" w:rsidP="000704A4">
      <w:pPr>
        <w:pStyle w:val="Standard"/>
        <w:jc w:val="center"/>
        <w:rPr>
          <w:rFonts w:eastAsia="Times New Roman" w:cs="Times New Roman"/>
          <w:lang w:val="ru-RU"/>
        </w:rPr>
      </w:pPr>
      <w:r w:rsidRPr="00560E2C">
        <w:rPr>
          <w:rFonts w:eastAsia="Times New Roman" w:cs="Times New Roman"/>
          <w:lang w:val="ru-RU"/>
        </w:rPr>
        <w:t>Белогорский район</w:t>
      </w:r>
    </w:p>
    <w:p w:rsidR="000704A4" w:rsidRPr="00560E2C" w:rsidRDefault="000704A4" w:rsidP="000704A4">
      <w:pPr>
        <w:pStyle w:val="Standard"/>
        <w:tabs>
          <w:tab w:val="left" w:pos="6735"/>
        </w:tabs>
        <w:jc w:val="center"/>
        <w:rPr>
          <w:rFonts w:eastAsia="Times New Roman" w:cs="Times New Roman"/>
          <w:lang w:val="ru-RU"/>
        </w:rPr>
      </w:pPr>
      <w:proofErr w:type="spellStart"/>
      <w:r w:rsidRPr="00560E2C">
        <w:rPr>
          <w:rFonts w:eastAsia="Times New Roman" w:cs="Times New Roman"/>
          <w:lang w:val="ru-RU"/>
        </w:rPr>
        <w:t>Богатовский</w:t>
      </w:r>
      <w:proofErr w:type="spellEnd"/>
      <w:r w:rsidRPr="00560E2C">
        <w:rPr>
          <w:rFonts w:eastAsia="Times New Roman" w:cs="Times New Roman"/>
          <w:lang w:val="ru-RU"/>
        </w:rPr>
        <w:t xml:space="preserve"> сельский совет</w:t>
      </w:r>
    </w:p>
    <w:p w:rsidR="000704A4" w:rsidRPr="00560E2C" w:rsidRDefault="000704A4" w:rsidP="000704A4">
      <w:pPr>
        <w:pStyle w:val="Standard"/>
        <w:jc w:val="center"/>
        <w:rPr>
          <w:rFonts w:eastAsia="Times New Roman" w:cs="Times New Roman"/>
          <w:lang w:val="ru-RU"/>
        </w:rPr>
      </w:pPr>
    </w:p>
    <w:p w:rsidR="000704A4" w:rsidRPr="00560E2C" w:rsidRDefault="000704A4" w:rsidP="000704A4">
      <w:pPr>
        <w:pStyle w:val="Standard"/>
        <w:jc w:val="center"/>
        <w:rPr>
          <w:rFonts w:eastAsia="Times New Roman" w:cs="Times New Roman"/>
          <w:lang w:val="ru-RU"/>
        </w:rPr>
      </w:pPr>
      <w:r w:rsidRPr="00560E2C">
        <w:rPr>
          <w:rFonts w:eastAsia="Times New Roman" w:cs="Times New Roman"/>
          <w:lang w:val="ru-RU"/>
        </w:rPr>
        <w:t>3-я сессия 3-го созыва</w:t>
      </w:r>
    </w:p>
    <w:p w:rsidR="000704A4" w:rsidRPr="00560E2C" w:rsidRDefault="000704A4" w:rsidP="000704A4">
      <w:pPr>
        <w:pStyle w:val="Standard"/>
        <w:jc w:val="center"/>
        <w:rPr>
          <w:rFonts w:eastAsia="Times New Roman" w:cs="Times New Roman"/>
          <w:lang w:val="ru-RU"/>
        </w:rPr>
      </w:pPr>
    </w:p>
    <w:p w:rsidR="000704A4" w:rsidRPr="00560E2C" w:rsidRDefault="000704A4" w:rsidP="000704A4">
      <w:pPr>
        <w:pStyle w:val="Standard"/>
        <w:jc w:val="center"/>
        <w:rPr>
          <w:rFonts w:eastAsia="Times New Roman" w:cs="Times New Roman"/>
          <w:lang w:val="ru-RU"/>
        </w:rPr>
      </w:pPr>
      <w:r w:rsidRPr="00560E2C">
        <w:rPr>
          <w:rFonts w:eastAsia="Times New Roman" w:cs="Times New Roman"/>
          <w:lang w:val="ru-RU"/>
        </w:rPr>
        <w:t>РЕШЕНИЕ</w:t>
      </w:r>
    </w:p>
    <w:p w:rsidR="000704A4" w:rsidRPr="00560E2C" w:rsidRDefault="000704A4" w:rsidP="000704A4">
      <w:pPr>
        <w:pStyle w:val="Standard"/>
        <w:jc w:val="center"/>
        <w:rPr>
          <w:rFonts w:eastAsia="Times New Roman" w:cs="Times New Roman"/>
          <w:lang w:val="ru-RU"/>
        </w:rPr>
      </w:pPr>
    </w:p>
    <w:p w:rsidR="000704A4" w:rsidRPr="00BE4EC9" w:rsidRDefault="000704A4" w:rsidP="00BE4EC9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2C">
        <w:rPr>
          <w:rFonts w:ascii="Times New Roman" w:hAnsi="Times New Roman" w:cs="Times New Roman"/>
          <w:sz w:val="24"/>
          <w:szCs w:val="24"/>
        </w:rPr>
        <w:t>24 октября 2024 г.                                                                                                               № 22</w:t>
      </w:r>
    </w:p>
    <w:p w:rsidR="000704A4" w:rsidRPr="00560E2C" w:rsidRDefault="000704A4" w:rsidP="000704A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60E2C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</w:t>
      </w:r>
      <w:proofErr w:type="spellStart"/>
      <w:r w:rsidRPr="00560E2C"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  <w:r w:rsidRPr="00560E2C">
        <w:rPr>
          <w:rFonts w:ascii="Times New Roman" w:hAnsi="Times New Roman" w:cs="Times New Roman"/>
          <w:sz w:val="24"/>
          <w:szCs w:val="24"/>
        </w:rPr>
        <w:t xml:space="preserve"> сельского совета Белогорского района Республики Крым от 10.04.2018 г. № 427 «Об утверждении Правил благоустройства и озеленения территорий муниципального образования </w:t>
      </w:r>
      <w:proofErr w:type="spellStart"/>
      <w:r w:rsidRPr="00560E2C">
        <w:rPr>
          <w:rFonts w:ascii="Times New Roman" w:hAnsi="Times New Roman" w:cs="Times New Roman"/>
          <w:sz w:val="24"/>
          <w:szCs w:val="24"/>
        </w:rPr>
        <w:t>Богатовское</w:t>
      </w:r>
      <w:proofErr w:type="spellEnd"/>
      <w:r w:rsidRPr="00560E2C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Крым» (в актуальной редакции решения </w:t>
      </w:r>
      <w:proofErr w:type="spellStart"/>
      <w:r w:rsidRPr="00560E2C"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  <w:r w:rsidRPr="00560E2C">
        <w:rPr>
          <w:rFonts w:ascii="Times New Roman" w:hAnsi="Times New Roman" w:cs="Times New Roman"/>
          <w:sz w:val="24"/>
          <w:szCs w:val="24"/>
        </w:rPr>
        <w:t xml:space="preserve"> сельского совета от 26.04.2024г. № 341)</w:t>
      </w:r>
    </w:p>
    <w:p w:rsidR="000704A4" w:rsidRPr="00560E2C" w:rsidRDefault="000704A4" w:rsidP="000704A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04A4" w:rsidRPr="00560E2C" w:rsidRDefault="000704A4" w:rsidP="000704A4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0E2C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</w:t>
      </w:r>
      <w:r w:rsidRPr="00560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60E2C"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 w:rsidRPr="00560E2C"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  <w:r w:rsidRPr="00560E2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60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0704A4" w:rsidRPr="00560E2C" w:rsidRDefault="000704A4" w:rsidP="000704A4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60E2C">
        <w:rPr>
          <w:rFonts w:ascii="Times New Roman" w:hAnsi="Times New Roman" w:cs="Times New Roman"/>
          <w:sz w:val="24"/>
          <w:szCs w:val="24"/>
          <w:shd w:val="clear" w:color="auto" w:fill="FFFFFF"/>
        </w:rPr>
        <w:t>Богатовский</w:t>
      </w:r>
      <w:proofErr w:type="spellEnd"/>
      <w:r w:rsidRPr="00560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сельский совет</w:t>
      </w:r>
      <w:r w:rsidRPr="00560E2C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0704A4" w:rsidRPr="00560E2C" w:rsidRDefault="000704A4" w:rsidP="000704A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E2C">
        <w:rPr>
          <w:rFonts w:ascii="Times New Roman" w:hAnsi="Times New Roman" w:cs="Times New Roman"/>
          <w:sz w:val="24"/>
          <w:szCs w:val="24"/>
        </w:rPr>
        <w:t xml:space="preserve">1. Внести изменения в Правила благоустройства и озеленения территорий муниципального образования </w:t>
      </w:r>
      <w:proofErr w:type="spellStart"/>
      <w:r w:rsidRPr="00560E2C">
        <w:rPr>
          <w:rFonts w:ascii="Times New Roman" w:hAnsi="Times New Roman" w:cs="Times New Roman"/>
          <w:sz w:val="24"/>
          <w:szCs w:val="24"/>
        </w:rPr>
        <w:t>Богатовское</w:t>
      </w:r>
      <w:proofErr w:type="spellEnd"/>
      <w:r w:rsidRPr="00560E2C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Крым, утвержденные решением </w:t>
      </w:r>
      <w:proofErr w:type="spellStart"/>
      <w:r w:rsidRPr="00560E2C"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  <w:r w:rsidRPr="00560E2C">
        <w:rPr>
          <w:rFonts w:ascii="Times New Roman" w:hAnsi="Times New Roman" w:cs="Times New Roman"/>
          <w:sz w:val="24"/>
          <w:szCs w:val="24"/>
        </w:rPr>
        <w:t xml:space="preserve"> сельского совета от 10.04.2018 г. № 427 (в актуальной редакции решения </w:t>
      </w:r>
      <w:proofErr w:type="spellStart"/>
      <w:r w:rsidRPr="00560E2C"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  <w:r w:rsidRPr="00560E2C">
        <w:rPr>
          <w:rFonts w:ascii="Times New Roman" w:hAnsi="Times New Roman" w:cs="Times New Roman"/>
          <w:sz w:val="24"/>
          <w:szCs w:val="24"/>
        </w:rPr>
        <w:t xml:space="preserve"> сельского совета от 26.04.2024г. № 341), изложив пункт 1 подраздела 5.15 в следующей редакции:</w:t>
      </w:r>
    </w:p>
    <w:p w:rsidR="000704A4" w:rsidRDefault="000704A4" w:rsidP="000704A4">
      <w:pPr>
        <w:tabs>
          <w:tab w:val="righ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E2C">
        <w:rPr>
          <w:rFonts w:ascii="Times New Roman" w:hAnsi="Times New Roman" w:cs="Times New Roman"/>
          <w:sz w:val="24"/>
          <w:szCs w:val="24"/>
        </w:rPr>
        <w:t>«1.</w:t>
      </w:r>
      <w:r w:rsidRPr="00560E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0E2C">
        <w:rPr>
          <w:rFonts w:ascii="Times New Roman" w:hAnsi="Times New Roman" w:cs="Times New Roman"/>
          <w:sz w:val="24"/>
          <w:szCs w:val="24"/>
        </w:rPr>
        <w:t xml:space="preserve">Размещение нестационарных торговых объектов (за исключением земельных участков, находящихся в частной собственности) осуществляется в соответствии со схемой размещения нестационарных торговых объектов на территории </w:t>
      </w:r>
      <w:proofErr w:type="spellStart"/>
      <w:r w:rsidRPr="00560E2C"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  <w:r w:rsidRPr="00560E2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60E2C">
        <w:rPr>
          <w:rFonts w:ascii="Times New Roman" w:hAnsi="Times New Roman" w:cs="Times New Roman"/>
          <w:sz w:val="24"/>
          <w:szCs w:val="24"/>
          <w:shd w:val="clear" w:color="auto" w:fill="FFFFFF"/>
        </w:rPr>
        <w:t>, утвержденной уполномоченным органом местного самоуправления</w:t>
      </w:r>
      <w:r w:rsidRPr="00560E2C">
        <w:rPr>
          <w:rFonts w:ascii="Times New Roman" w:hAnsi="Times New Roman" w:cs="Times New Roman"/>
          <w:sz w:val="24"/>
          <w:szCs w:val="24"/>
        </w:rPr>
        <w:t xml:space="preserve"> сельского поселения».</w:t>
      </w:r>
    </w:p>
    <w:p w:rsidR="000704A4" w:rsidRDefault="000704A4" w:rsidP="00070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C10B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CC1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Обнародовать данное решение путем размещения </w:t>
      </w:r>
      <w:r w:rsidRPr="00BE3E65">
        <w:rPr>
          <w:rFonts w:ascii="Times New Roman" w:hAnsi="Times New Roman" w:cs="Times New Roman"/>
          <w:sz w:val="24"/>
          <w:szCs w:val="24"/>
        </w:rPr>
        <w:t xml:space="preserve">на </w:t>
      </w:r>
      <w:r w:rsidRPr="00BE3E65">
        <w:rPr>
          <w:rFonts w:ascii="Times New Roman" w:hAnsi="Times New Roman" w:cs="Times New Roman"/>
          <w:sz w:val="24"/>
          <w:szCs w:val="24"/>
          <w:lang w:eastAsia="zh-CN"/>
        </w:rPr>
        <w:t xml:space="preserve">странице сайта муниципального образования Белогорский район государственной информационной системы Республики Крым «Портал Правительства Республики Крым» в информационно-телекоммуникационной сети «Интернет», </w:t>
      </w:r>
      <w:r w:rsidRPr="00CC10BB">
        <w:rPr>
          <w:rFonts w:ascii="Times New Roman" w:hAnsi="Times New Roman" w:cs="Times New Roman"/>
          <w:bCs/>
          <w:sz w:val="24"/>
          <w:szCs w:val="24"/>
        </w:rPr>
        <w:t xml:space="preserve">в сетевом издании "Официальный сайт </w:t>
      </w:r>
      <w:proofErr w:type="spellStart"/>
      <w:r w:rsidRPr="00CC10BB">
        <w:rPr>
          <w:rFonts w:ascii="Times New Roman" w:hAnsi="Times New Roman" w:cs="Times New Roman"/>
          <w:bCs/>
          <w:iCs/>
          <w:sz w:val="24"/>
          <w:szCs w:val="24"/>
        </w:rPr>
        <w:t>Богатовского</w:t>
      </w:r>
      <w:proofErr w:type="spellEnd"/>
      <w:r w:rsidRPr="00CC10BB">
        <w:rPr>
          <w:rFonts w:ascii="Times New Roman" w:hAnsi="Times New Roman" w:cs="Times New Roman"/>
          <w:bCs/>
          <w:iCs/>
          <w:sz w:val="24"/>
          <w:szCs w:val="24"/>
        </w:rPr>
        <w:t xml:space="preserve"> сельского поселения Белогорского района Республики Крым" ЭЛ № ФС 77-87630 от 17.06.2024 (</w:t>
      </w:r>
      <w:hyperlink r:id="rId6" w:history="1">
        <w:r w:rsidRPr="009B1851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>https://богатовское-сп.рф/</w:t>
        </w:r>
      </w:hyperlink>
      <w:r w:rsidRPr="00CC10BB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:rsidR="000704A4" w:rsidRPr="00CC10BB" w:rsidRDefault="000704A4" w:rsidP="00070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CC10BB"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704A4" w:rsidRDefault="000704A4" w:rsidP="000704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704A4" w:rsidRDefault="000704A4" w:rsidP="000704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704A4" w:rsidRPr="00CC10BB" w:rsidRDefault="000704A4" w:rsidP="000704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0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Председатель </w:t>
      </w:r>
      <w:proofErr w:type="spellStart"/>
      <w:r w:rsidRPr="00CC10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Богатовского</w:t>
      </w:r>
      <w:proofErr w:type="spellEnd"/>
      <w:r w:rsidRPr="00CC10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CC10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сельского</w:t>
      </w:r>
      <w:proofErr w:type="gramEnd"/>
    </w:p>
    <w:p w:rsidR="000704A4" w:rsidRPr="00CC10BB" w:rsidRDefault="000704A4" w:rsidP="000704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0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совета – глава администрации</w:t>
      </w:r>
    </w:p>
    <w:p w:rsidR="000704A4" w:rsidRPr="00CC10BB" w:rsidRDefault="000704A4" w:rsidP="000704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CC10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Богатовского</w:t>
      </w:r>
      <w:proofErr w:type="spellEnd"/>
      <w:r w:rsidRPr="00CC10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  <w:r w:rsidRPr="00CC10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С.А. Латыш</w:t>
      </w:r>
    </w:p>
    <w:p w:rsidR="000704A4" w:rsidRPr="00560E2C" w:rsidRDefault="000704A4" w:rsidP="000704A4">
      <w:pPr>
        <w:rPr>
          <w:rFonts w:ascii="Times New Roman" w:hAnsi="Times New Roman" w:cs="Times New Roman"/>
          <w:sz w:val="24"/>
          <w:szCs w:val="24"/>
        </w:rPr>
      </w:pPr>
    </w:p>
    <w:p w:rsidR="00AF5203" w:rsidRDefault="00AF5203"/>
    <w:sectPr w:rsidR="00AF5203" w:rsidSect="00AF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4A4"/>
    <w:rsid w:val="00031A84"/>
    <w:rsid w:val="000704A4"/>
    <w:rsid w:val="00074154"/>
    <w:rsid w:val="0013711F"/>
    <w:rsid w:val="0026097D"/>
    <w:rsid w:val="00355D37"/>
    <w:rsid w:val="003E5ED0"/>
    <w:rsid w:val="00461E82"/>
    <w:rsid w:val="00612112"/>
    <w:rsid w:val="00650845"/>
    <w:rsid w:val="0067683A"/>
    <w:rsid w:val="007A05F5"/>
    <w:rsid w:val="00802B37"/>
    <w:rsid w:val="00836ED3"/>
    <w:rsid w:val="00A36123"/>
    <w:rsid w:val="00A55DA3"/>
    <w:rsid w:val="00AF5203"/>
    <w:rsid w:val="00BE4EC9"/>
    <w:rsid w:val="00CE09AD"/>
    <w:rsid w:val="00F14E9E"/>
    <w:rsid w:val="00F4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704A4"/>
    <w:rPr>
      <w:color w:val="0000FF"/>
      <w:u w:val="single"/>
    </w:rPr>
  </w:style>
  <w:style w:type="paragraph" w:styleId="a4">
    <w:name w:val="No Spacing"/>
    <w:link w:val="a5"/>
    <w:qFormat/>
    <w:rsid w:val="000704A4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Mangal"/>
      <w:szCs w:val="20"/>
      <w:lang w:eastAsia="ru-RU" w:bidi="hi-IN"/>
    </w:rPr>
  </w:style>
  <w:style w:type="character" w:customStyle="1" w:styleId="a5">
    <w:name w:val="Без интервала Знак"/>
    <w:link w:val="a4"/>
    <w:qFormat/>
    <w:locked/>
    <w:rsid w:val="000704A4"/>
    <w:rPr>
      <w:rFonts w:ascii="Calibri" w:eastAsia="Times New Roman" w:hAnsi="Calibri" w:cs="Mangal"/>
      <w:szCs w:val="20"/>
      <w:lang w:eastAsia="ru-RU" w:bidi="hi-IN"/>
    </w:rPr>
  </w:style>
  <w:style w:type="paragraph" w:customStyle="1" w:styleId="Standard">
    <w:name w:val="Standard"/>
    <w:qFormat/>
    <w:rsid w:val="000704A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3;&#1086;&#1075;&#1072;&#1090;&#1086;&#1074;&#1089;&#1082;&#1086;&#1077;-&#1089;&#1087;.&#1088;&#1092;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Company>Wolfish Lair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2025-07-09T09:15:00Z</dcterms:created>
  <dcterms:modified xsi:type="dcterms:W3CDTF">2025-07-09T09:27:00Z</dcterms:modified>
</cp:coreProperties>
</file>