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40" w:rsidRPr="00EC4940" w:rsidRDefault="00EC4940" w:rsidP="00EC4940">
      <w:pPr>
        <w:pStyle w:val="a3"/>
        <w:jc w:val="center"/>
        <w:rPr>
          <w:rFonts w:ascii="Times New Roman" w:hAnsi="Times New Roman" w:cs="Times New Roman"/>
          <w:noProof/>
          <w:sz w:val="24"/>
          <w:szCs w:val="24"/>
        </w:rPr>
      </w:pPr>
      <w:r w:rsidRPr="00EC4940">
        <w:rPr>
          <w:rFonts w:ascii="Times New Roman" w:hAnsi="Times New Roman" w:cs="Times New Roman"/>
          <w:noProof/>
          <w:sz w:val="24"/>
          <w:szCs w:val="24"/>
          <w:lang w:eastAsia="ru-RU"/>
        </w:rPr>
        <w:drawing>
          <wp:inline distT="0" distB="0" distL="0" distR="0">
            <wp:extent cx="428625" cy="609600"/>
            <wp:effectExtent l="19050" t="0" r="9525" b="0"/>
            <wp:docPr id="16" name="Графический объект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
                    <pic:cNvPicPr>
                      <a:picLocks noChangeAspect="1" noChangeArrowheads="1"/>
                    </pic:cNvPicPr>
                  </pic:nvPicPr>
                  <pic:blipFill>
                    <a:blip r:embed="rId6">
                      <a:lum bright="6000" contrast="6000"/>
                    </a:blip>
                    <a:srcRect/>
                    <a:stretch>
                      <a:fillRect/>
                    </a:stretch>
                  </pic:blipFill>
                  <pic:spPr bwMode="auto">
                    <a:xfrm>
                      <a:off x="0" y="0"/>
                      <a:ext cx="428625" cy="609600"/>
                    </a:xfrm>
                    <a:prstGeom prst="rect">
                      <a:avLst/>
                    </a:prstGeom>
                    <a:solidFill>
                      <a:srgbClr val="FFFFFF"/>
                    </a:solidFill>
                    <a:ln w="9525">
                      <a:noFill/>
                      <a:miter lim="800000"/>
                      <a:headEnd/>
                      <a:tailEnd/>
                    </a:ln>
                  </pic:spPr>
                </pic:pic>
              </a:graphicData>
            </a:graphic>
          </wp:inline>
        </w:drawing>
      </w:r>
    </w:p>
    <w:p w:rsidR="00EC4940" w:rsidRPr="00EC4940" w:rsidRDefault="00EC4940" w:rsidP="00EC4940">
      <w:pPr>
        <w:pStyle w:val="a3"/>
        <w:jc w:val="center"/>
        <w:rPr>
          <w:rStyle w:val="StrongEmphasis"/>
          <w:rFonts w:ascii="Times New Roman" w:hAnsi="Times New Roman" w:cs="Times New Roman"/>
          <w:b w:val="0"/>
          <w:bCs w:val="0"/>
          <w:sz w:val="24"/>
          <w:szCs w:val="24"/>
        </w:rPr>
      </w:pPr>
      <w:r w:rsidRPr="00EC4940">
        <w:rPr>
          <w:rStyle w:val="StrongEmphasis"/>
          <w:rFonts w:ascii="Times New Roman" w:hAnsi="Times New Roman" w:cs="Times New Roman"/>
          <w:b w:val="0"/>
          <w:sz w:val="24"/>
          <w:szCs w:val="24"/>
        </w:rPr>
        <w:t>Республика Крым</w:t>
      </w:r>
    </w:p>
    <w:p w:rsidR="00EC4940" w:rsidRPr="00EC4940" w:rsidRDefault="00EC4940" w:rsidP="00EC4940">
      <w:pPr>
        <w:pStyle w:val="a3"/>
        <w:jc w:val="center"/>
        <w:rPr>
          <w:rFonts w:ascii="Times New Roman" w:hAnsi="Times New Roman" w:cs="Times New Roman"/>
          <w:b/>
          <w:sz w:val="24"/>
          <w:szCs w:val="24"/>
        </w:rPr>
      </w:pPr>
      <w:r w:rsidRPr="00EC4940">
        <w:rPr>
          <w:rStyle w:val="StrongEmphasis"/>
          <w:rFonts w:ascii="Times New Roman" w:hAnsi="Times New Roman" w:cs="Times New Roman"/>
          <w:b w:val="0"/>
          <w:sz w:val="24"/>
          <w:szCs w:val="24"/>
        </w:rPr>
        <w:t>Белогорский район</w:t>
      </w:r>
    </w:p>
    <w:p w:rsidR="00EC4940" w:rsidRPr="00EC4940" w:rsidRDefault="00EC4940" w:rsidP="00EC4940">
      <w:pPr>
        <w:pStyle w:val="a3"/>
        <w:jc w:val="center"/>
        <w:rPr>
          <w:rFonts w:ascii="Times New Roman" w:hAnsi="Times New Roman" w:cs="Times New Roman"/>
          <w:sz w:val="24"/>
          <w:szCs w:val="24"/>
        </w:rPr>
      </w:pPr>
      <w:r w:rsidRPr="00EC4940">
        <w:rPr>
          <w:rFonts w:ascii="Times New Roman" w:hAnsi="Times New Roman" w:cs="Times New Roman"/>
          <w:sz w:val="24"/>
          <w:szCs w:val="24"/>
        </w:rPr>
        <w:t>Богатовский сельский совет</w:t>
      </w:r>
    </w:p>
    <w:p w:rsidR="00EC4940" w:rsidRPr="00EC4940" w:rsidRDefault="00EC4940" w:rsidP="00EC4940">
      <w:pPr>
        <w:pStyle w:val="a3"/>
        <w:jc w:val="center"/>
        <w:rPr>
          <w:rFonts w:ascii="Times New Roman" w:hAnsi="Times New Roman" w:cs="Times New Roman"/>
          <w:sz w:val="24"/>
          <w:szCs w:val="24"/>
        </w:rPr>
      </w:pPr>
    </w:p>
    <w:p w:rsidR="00EC4940" w:rsidRPr="00EC4940" w:rsidRDefault="00EC4940" w:rsidP="00EC4940">
      <w:pPr>
        <w:pStyle w:val="a3"/>
        <w:jc w:val="center"/>
        <w:rPr>
          <w:rFonts w:ascii="Times New Roman" w:hAnsi="Times New Roman" w:cs="Times New Roman"/>
          <w:sz w:val="24"/>
          <w:szCs w:val="24"/>
        </w:rPr>
      </w:pPr>
      <w:r w:rsidRPr="00EC4940">
        <w:rPr>
          <w:rFonts w:ascii="Times New Roman" w:hAnsi="Times New Roman" w:cs="Times New Roman"/>
          <w:sz w:val="24"/>
          <w:szCs w:val="24"/>
        </w:rPr>
        <w:t>14- я сессия 2-го созыва</w:t>
      </w:r>
    </w:p>
    <w:p w:rsidR="00EC4940" w:rsidRPr="00EC4940" w:rsidRDefault="00EC4940" w:rsidP="00EC4940">
      <w:pPr>
        <w:pStyle w:val="a3"/>
        <w:jc w:val="center"/>
        <w:rPr>
          <w:rFonts w:ascii="Times New Roman" w:hAnsi="Times New Roman" w:cs="Times New Roman"/>
          <w:sz w:val="24"/>
          <w:szCs w:val="24"/>
        </w:rPr>
      </w:pPr>
    </w:p>
    <w:p w:rsidR="00EC4940" w:rsidRPr="00EC4940" w:rsidRDefault="00EC4940" w:rsidP="00EC4940">
      <w:pPr>
        <w:pStyle w:val="a3"/>
        <w:jc w:val="center"/>
        <w:rPr>
          <w:rFonts w:ascii="Times New Roman" w:hAnsi="Times New Roman" w:cs="Times New Roman"/>
          <w:sz w:val="24"/>
          <w:szCs w:val="24"/>
        </w:rPr>
      </w:pPr>
      <w:r w:rsidRPr="00EC4940">
        <w:rPr>
          <w:rFonts w:ascii="Times New Roman" w:hAnsi="Times New Roman" w:cs="Times New Roman"/>
          <w:sz w:val="24"/>
          <w:szCs w:val="24"/>
        </w:rPr>
        <w:t>РЕШЕНИЕ</w:t>
      </w:r>
    </w:p>
    <w:p w:rsidR="00EC4940" w:rsidRPr="00EC4940" w:rsidRDefault="00EC4940" w:rsidP="00EC4940">
      <w:pPr>
        <w:pStyle w:val="a3"/>
        <w:jc w:val="center"/>
        <w:rPr>
          <w:rFonts w:ascii="Times New Roman" w:hAnsi="Times New Roman" w:cs="Times New Roman"/>
          <w:sz w:val="24"/>
          <w:szCs w:val="24"/>
        </w:rPr>
      </w:pPr>
    </w:p>
    <w:p w:rsidR="00732F13" w:rsidRPr="00EC4940" w:rsidRDefault="00EC4940" w:rsidP="00EC4940">
      <w:pPr>
        <w:pStyle w:val="a3"/>
        <w:jc w:val="center"/>
        <w:rPr>
          <w:rFonts w:ascii="Times New Roman" w:hAnsi="Times New Roman" w:cs="Times New Roman"/>
          <w:bCs/>
          <w:sz w:val="24"/>
          <w:szCs w:val="24"/>
        </w:rPr>
      </w:pPr>
      <w:r w:rsidRPr="00EC4940">
        <w:rPr>
          <w:rFonts w:ascii="Times New Roman" w:hAnsi="Times New Roman" w:cs="Times New Roman"/>
          <w:sz w:val="24"/>
          <w:szCs w:val="24"/>
        </w:rPr>
        <w:t>21 октября 2020 года</w:t>
      </w:r>
      <w:r w:rsidRPr="00EC4940">
        <w:rPr>
          <w:rFonts w:ascii="Times New Roman" w:hAnsi="Times New Roman" w:cs="Times New Roman"/>
          <w:b/>
          <w:bCs/>
          <w:sz w:val="24"/>
          <w:szCs w:val="24"/>
        </w:rPr>
        <w:t xml:space="preserve">                                                                                                          </w:t>
      </w:r>
      <w:r w:rsidRPr="00EC4940">
        <w:rPr>
          <w:rFonts w:ascii="Times New Roman" w:hAnsi="Times New Roman" w:cs="Times New Roman"/>
          <w:bCs/>
          <w:sz w:val="24"/>
          <w:szCs w:val="24"/>
        </w:rPr>
        <w:t>№ 88</w:t>
      </w:r>
    </w:p>
    <w:p w:rsidR="00EC4940" w:rsidRPr="00EC4940" w:rsidRDefault="00EC4940" w:rsidP="00EC4940">
      <w:pPr>
        <w:pStyle w:val="a3"/>
        <w:jc w:val="center"/>
        <w:rPr>
          <w:rFonts w:ascii="Times New Roman" w:hAnsi="Times New Roman" w:cs="Times New Roman"/>
          <w:bCs/>
          <w:sz w:val="24"/>
          <w:szCs w:val="24"/>
        </w:rPr>
      </w:pPr>
    </w:p>
    <w:p w:rsidR="00EC4940" w:rsidRPr="00EC4940" w:rsidRDefault="00732F13" w:rsidP="00EC4940">
      <w:pPr>
        <w:pStyle w:val="a3"/>
        <w:jc w:val="center"/>
        <w:rPr>
          <w:rFonts w:ascii="Times New Roman" w:hAnsi="Times New Roman" w:cs="Times New Roman"/>
          <w:sz w:val="24"/>
          <w:szCs w:val="24"/>
        </w:rPr>
      </w:pPr>
      <w:r w:rsidRPr="00EC4940">
        <w:rPr>
          <w:rFonts w:ascii="Times New Roman" w:hAnsi="Times New Roman" w:cs="Times New Roman"/>
          <w:sz w:val="24"/>
          <w:szCs w:val="24"/>
        </w:rPr>
        <w:t xml:space="preserve">О внесении изменений в </w:t>
      </w:r>
      <w:r w:rsidR="00F10F92" w:rsidRPr="00EC4940">
        <w:rPr>
          <w:rFonts w:ascii="Times New Roman" w:hAnsi="Times New Roman" w:cs="Times New Roman"/>
          <w:sz w:val="24"/>
          <w:szCs w:val="24"/>
        </w:rPr>
        <w:t>р</w:t>
      </w:r>
      <w:r w:rsidRPr="00EC4940">
        <w:rPr>
          <w:rFonts w:ascii="Times New Roman" w:hAnsi="Times New Roman" w:cs="Times New Roman"/>
          <w:sz w:val="24"/>
          <w:szCs w:val="24"/>
        </w:rPr>
        <w:t>ешение Богатовского сельского совета</w:t>
      </w:r>
    </w:p>
    <w:p w:rsidR="00EC4940" w:rsidRPr="00EC4940" w:rsidRDefault="00EC4940" w:rsidP="00EC4940">
      <w:pPr>
        <w:pStyle w:val="a3"/>
        <w:jc w:val="center"/>
        <w:rPr>
          <w:rFonts w:ascii="Times New Roman" w:hAnsi="Times New Roman" w:cs="Times New Roman"/>
          <w:sz w:val="24"/>
          <w:szCs w:val="24"/>
        </w:rPr>
      </w:pPr>
      <w:r w:rsidRPr="00EC4940">
        <w:rPr>
          <w:rFonts w:ascii="Times New Roman" w:hAnsi="Times New Roman" w:cs="Times New Roman"/>
          <w:sz w:val="24"/>
          <w:szCs w:val="24"/>
        </w:rPr>
        <w:t>Белогорского района Республики Крым</w:t>
      </w:r>
      <w:r w:rsidR="00732F13" w:rsidRPr="00EC4940">
        <w:rPr>
          <w:rFonts w:ascii="Times New Roman" w:hAnsi="Times New Roman" w:cs="Times New Roman"/>
          <w:sz w:val="24"/>
          <w:szCs w:val="24"/>
        </w:rPr>
        <w:t xml:space="preserve"> от 10.04.2018 г.</w:t>
      </w:r>
      <w:r w:rsidRPr="00EC4940">
        <w:rPr>
          <w:rFonts w:ascii="Times New Roman" w:hAnsi="Times New Roman" w:cs="Times New Roman"/>
          <w:sz w:val="24"/>
          <w:szCs w:val="24"/>
        </w:rPr>
        <w:t xml:space="preserve"> № 427</w:t>
      </w:r>
    </w:p>
    <w:p w:rsidR="00EC4940" w:rsidRPr="00EC4940" w:rsidRDefault="00732F13" w:rsidP="00EC4940">
      <w:pPr>
        <w:pStyle w:val="a3"/>
        <w:jc w:val="center"/>
        <w:rPr>
          <w:rFonts w:ascii="Times New Roman" w:hAnsi="Times New Roman" w:cs="Times New Roman"/>
          <w:sz w:val="24"/>
          <w:szCs w:val="24"/>
        </w:rPr>
      </w:pPr>
      <w:r w:rsidRPr="00EC4940">
        <w:rPr>
          <w:rFonts w:ascii="Times New Roman" w:hAnsi="Times New Roman" w:cs="Times New Roman"/>
          <w:sz w:val="24"/>
          <w:szCs w:val="24"/>
        </w:rPr>
        <w:t xml:space="preserve"> «Об утверждении Правил благоустройства и озеленения</w:t>
      </w:r>
    </w:p>
    <w:p w:rsidR="00EC4940" w:rsidRPr="00EC4940" w:rsidRDefault="00732F13" w:rsidP="00EC4940">
      <w:pPr>
        <w:pStyle w:val="a3"/>
        <w:jc w:val="center"/>
        <w:rPr>
          <w:rFonts w:ascii="Times New Roman" w:hAnsi="Times New Roman" w:cs="Times New Roman"/>
          <w:sz w:val="24"/>
          <w:szCs w:val="24"/>
        </w:rPr>
      </w:pPr>
      <w:r w:rsidRPr="00EC4940">
        <w:rPr>
          <w:rFonts w:ascii="Times New Roman" w:hAnsi="Times New Roman" w:cs="Times New Roman"/>
          <w:sz w:val="24"/>
          <w:szCs w:val="24"/>
        </w:rPr>
        <w:t>территорий муниципального образования Богатовское сельское</w:t>
      </w:r>
    </w:p>
    <w:p w:rsidR="00F10F92" w:rsidRPr="00EC4940" w:rsidRDefault="00732F13" w:rsidP="00EC4940">
      <w:pPr>
        <w:pStyle w:val="a3"/>
        <w:jc w:val="center"/>
        <w:rPr>
          <w:rFonts w:ascii="Times New Roman" w:hAnsi="Times New Roman" w:cs="Times New Roman"/>
          <w:sz w:val="24"/>
          <w:szCs w:val="24"/>
        </w:rPr>
      </w:pPr>
      <w:r w:rsidRPr="00EC4940">
        <w:rPr>
          <w:rFonts w:ascii="Times New Roman" w:hAnsi="Times New Roman" w:cs="Times New Roman"/>
          <w:sz w:val="24"/>
          <w:szCs w:val="24"/>
        </w:rPr>
        <w:t>поселение Белогорского района Республики Крым»</w:t>
      </w:r>
    </w:p>
    <w:p w:rsidR="00EC4940" w:rsidRPr="00EC4940" w:rsidRDefault="00EC4940" w:rsidP="00EC4940">
      <w:pPr>
        <w:pStyle w:val="a3"/>
        <w:jc w:val="center"/>
        <w:rPr>
          <w:rFonts w:ascii="Times New Roman" w:hAnsi="Times New Roman" w:cs="Times New Roman"/>
          <w:sz w:val="24"/>
          <w:szCs w:val="24"/>
        </w:rPr>
      </w:pPr>
    </w:p>
    <w:p w:rsidR="00732F13" w:rsidRPr="00EC4940" w:rsidRDefault="00732F13" w:rsidP="00732F13">
      <w:pPr>
        <w:ind w:firstLine="709"/>
        <w:jc w:val="both"/>
        <w:rPr>
          <w:rFonts w:ascii="Times New Roman" w:hAnsi="Times New Roman" w:cs="Times New Roman"/>
          <w:sz w:val="24"/>
          <w:szCs w:val="24"/>
          <w:shd w:val="clear" w:color="auto" w:fill="FFFFFF"/>
          <w:lang w:eastAsia="ar-SA"/>
        </w:rPr>
      </w:pPr>
      <w:r w:rsidRPr="00EC4940">
        <w:rPr>
          <w:rFonts w:ascii="Times New Roman" w:hAnsi="Times New Roman" w:cs="Times New Roman"/>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Крым от 21.08.2014 №54-ЗРК «Об основах местного самоуправления в Республике Крым</w:t>
      </w:r>
      <w:r w:rsidR="00F10F92" w:rsidRPr="00EC4940">
        <w:rPr>
          <w:rFonts w:ascii="Times New Roman" w:hAnsi="Times New Roman" w:cs="Times New Roman"/>
          <w:sz w:val="24"/>
          <w:szCs w:val="24"/>
          <w:lang w:val="ru-RU"/>
        </w:rPr>
        <w:t>»,</w:t>
      </w:r>
      <w:r w:rsidRPr="00EC4940">
        <w:rPr>
          <w:rFonts w:ascii="Times New Roman" w:hAnsi="Times New Roman" w:cs="Times New Roman"/>
          <w:sz w:val="24"/>
          <w:szCs w:val="24"/>
          <w:shd w:val="clear" w:color="auto" w:fill="FFFFFF"/>
        </w:rPr>
        <w:t xml:space="preserve"> </w:t>
      </w:r>
      <w:r w:rsidRPr="00EC4940">
        <w:rPr>
          <w:rFonts w:ascii="Times New Roman" w:hAnsi="Times New Roman" w:cs="Times New Roman"/>
          <w:sz w:val="24"/>
          <w:szCs w:val="24"/>
        </w:rPr>
        <w:t>Уставом Богатовского сельского поселения</w:t>
      </w:r>
      <w:r w:rsidRPr="00EC4940">
        <w:rPr>
          <w:rFonts w:ascii="Times New Roman" w:hAnsi="Times New Roman" w:cs="Times New Roman"/>
          <w:sz w:val="24"/>
          <w:szCs w:val="24"/>
          <w:shd w:val="clear" w:color="auto" w:fill="FFFFFF"/>
          <w:lang w:eastAsia="ar-SA"/>
        </w:rPr>
        <w:t xml:space="preserve">, </w:t>
      </w:r>
    </w:p>
    <w:p w:rsidR="00732F13" w:rsidRPr="00EC4940" w:rsidRDefault="00732F13" w:rsidP="00732F13">
      <w:pPr>
        <w:ind w:firstLine="709"/>
        <w:rPr>
          <w:rFonts w:ascii="Times New Roman" w:hAnsi="Times New Roman" w:cs="Times New Roman"/>
          <w:sz w:val="24"/>
          <w:szCs w:val="24"/>
        </w:rPr>
      </w:pPr>
      <w:r w:rsidRPr="00EC4940">
        <w:rPr>
          <w:rFonts w:ascii="Times New Roman" w:hAnsi="Times New Roman" w:cs="Times New Roman"/>
          <w:sz w:val="24"/>
          <w:szCs w:val="24"/>
          <w:shd w:val="clear" w:color="auto" w:fill="FFFFFF"/>
          <w:lang w:eastAsia="ar-SA"/>
        </w:rPr>
        <w:t>Богатовский сельский совет</w:t>
      </w:r>
      <w:r w:rsidRPr="00EC4940">
        <w:rPr>
          <w:rFonts w:ascii="Times New Roman" w:hAnsi="Times New Roman" w:cs="Times New Roman"/>
          <w:sz w:val="24"/>
          <w:szCs w:val="24"/>
        </w:rPr>
        <w:t xml:space="preserve"> РЕШИЛ:</w:t>
      </w:r>
    </w:p>
    <w:p w:rsidR="00732F13" w:rsidRPr="00EC4940" w:rsidRDefault="00732F13" w:rsidP="00732F13">
      <w:pPr>
        <w:ind w:firstLine="709"/>
        <w:jc w:val="both"/>
        <w:rPr>
          <w:rFonts w:ascii="Times New Roman" w:hAnsi="Times New Roman" w:cs="Times New Roman"/>
          <w:sz w:val="24"/>
          <w:szCs w:val="24"/>
          <w:lang w:val="ru-RU"/>
        </w:rPr>
      </w:pPr>
      <w:r w:rsidRPr="00EC4940">
        <w:rPr>
          <w:rFonts w:ascii="Times New Roman" w:hAnsi="Times New Roman" w:cs="Times New Roman"/>
          <w:sz w:val="24"/>
          <w:szCs w:val="24"/>
        </w:rPr>
        <w:t xml:space="preserve">1. Внести </w:t>
      </w:r>
      <w:r w:rsidR="00F10F92" w:rsidRPr="00EC4940">
        <w:rPr>
          <w:rFonts w:ascii="Times New Roman" w:hAnsi="Times New Roman" w:cs="Times New Roman"/>
          <w:sz w:val="24"/>
          <w:szCs w:val="24"/>
          <w:lang w:val="ru-RU"/>
        </w:rPr>
        <w:t xml:space="preserve">изменения </w:t>
      </w:r>
      <w:r w:rsidRPr="00EC4940">
        <w:rPr>
          <w:rFonts w:ascii="Times New Roman" w:hAnsi="Times New Roman" w:cs="Times New Roman"/>
          <w:sz w:val="24"/>
          <w:szCs w:val="24"/>
        </w:rPr>
        <w:t>в</w:t>
      </w:r>
      <w:r w:rsidR="00F10F92" w:rsidRPr="00EC4940">
        <w:rPr>
          <w:rFonts w:ascii="Times New Roman" w:hAnsi="Times New Roman" w:cs="Times New Roman"/>
          <w:sz w:val="24"/>
          <w:szCs w:val="24"/>
          <w:lang w:val="ru-RU"/>
        </w:rPr>
        <w:t xml:space="preserve"> р</w:t>
      </w:r>
      <w:r w:rsidRPr="00EC4940">
        <w:rPr>
          <w:rFonts w:ascii="Times New Roman" w:hAnsi="Times New Roman" w:cs="Times New Roman"/>
          <w:sz w:val="24"/>
          <w:szCs w:val="24"/>
        </w:rPr>
        <w:t>ешение Богатовского сельского совета от 10.04.2018 г. № 427 «Об утверждении Правил благоустройства и озеленения территорий муниципального образования Богатовское сельское поселение Белогорского района Республики Крым»:</w:t>
      </w:r>
    </w:p>
    <w:p w:rsidR="00AB601C" w:rsidRPr="009D7244" w:rsidRDefault="00AB601C" w:rsidP="00732F13">
      <w:pPr>
        <w:ind w:firstLine="709"/>
        <w:jc w:val="both"/>
        <w:rPr>
          <w:rFonts w:ascii="Times New Roman" w:hAnsi="Times New Roman" w:cs="Times New Roman"/>
          <w:sz w:val="24"/>
          <w:szCs w:val="24"/>
          <w:lang w:val="ru-RU"/>
        </w:rPr>
      </w:pPr>
      <w:r w:rsidRPr="009D7244">
        <w:rPr>
          <w:rFonts w:ascii="Times New Roman" w:hAnsi="Times New Roman" w:cs="Times New Roman"/>
          <w:sz w:val="24"/>
          <w:szCs w:val="24"/>
          <w:lang w:val="ru-RU"/>
        </w:rPr>
        <w:t>1.1. подраздел 3.1</w:t>
      </w:r>
      <w:r w:rsidR="00EC4940" w:rsidRPr="009D7244">
        <w:rPr>
          <w:rFonts w:ascii="Times New Roman" w:hAnsi="Times New Roman" w:cs="Times New Roman"/>
          <w:sz w:val="24"/>
          <w:szCs w:val="24"/>
          <w:lang w:val="ru-RU"/>
        </w:rPr>
        <w:t>.</w:t>
      </w:r>
      <w:r w:rsidRPr="009D7244">
        <w:rPr>
          <w:rFonts w:ascii="Times New Roman" w:hAnsi="Times New Roman" w:cs="Times New Roman"/>
          <w:sz w:val="24"/>
          <w:szCs w:val="24"/>
          <w:lang w:val="ru-RU"/>
        </w:rPr>
        <w:t xml:space="preserve"> Правил исключить;</w:t>
      </w:r>
    </w:p>
    <w:p w:rsidR="00AB601C" w:rsidRPr="009D7244" w:rsidRDefault="00AB601C" w:rsidP="00732F13">
      <w:pPr>
        <w:ind w:firstLine="709"/>
        <w:jc w:val="both"/>
        <w:rPr>
          <w:rFonts w:ascii="Times New Roman" w:hAnsi="Times New Roman" w:cs="Times New Roman"/>
          <w:sz w:val="24"/>
          <w:szCs w:val="24"/>
          <w:lang w:val="ru-RU"/>
        </w:rPr>
      </w:pPr>
      <w:r w:rsidRPr="009D7244">
        <w:rPr>
          <w:rFonts w:ascii="Times New Roman" w:hAnsi="Times New Roman" w:cs="Times New Roman"/>
          <w:sz w:val="24"/>
          <w:szCs w:val="24"/>
          <w:lang w:val="ru-RU"/>
        </w:rPr>
        <w:t>1.2. пункт 13.1.36</w:t>
      </w:r>
      <w:r w:rsidR="00EC4940" w:rsidRPr="009D7244">
        <w:rPr>
          <w:rFonts w:ascii="Times New Roman" w:hAnsi="Times New Roman" w:cs="Times New Roman"/>
          <w:sz w:val="24"/>
          <w:szCs w:val="24"/>
          <w:lang w:val="ru-RU"/>
        </w:rPr>
        <w:t>.</w:t>
      </w:r>
      <w:r w:rsidRPr="009D7244">
        <w:rPr>
          <w:rFonts w:ascii="Times New Roman" w:hAnsi="Times New Roman" w:cs="Times New Roman"/>
          <w:sz w:val="24"/>
          <w:szCs w:val="24"/>
          <w:lang w:val="ru-RU"/>
        </w:rPr>
        <w:t xml:space="preserve"> Правил изложить в новой редакции:</w:t>
      </w:r>
    </w:p>
    <w:p w:rsidR="00AB601C" w:rsidRPr="009D7244" w:rsidRDefault="00AB601C" w:rsidP="00AB601C">
      <w:pPr>
        <w:spacing w:after="0"/>
        <w:ind w:firstLine="708"/>
        <w:jc w:val="both"/>
        <w:rPr>
          <w:rFonts w:ascii="Times New Roman" w:hAnsi="Times New Roman" w:cs="Times New Roman"/>
          <w:b/>
          <w:sz w:val="24"/>
          <w:szCs w:val="24"/>
          <w:lang w:val="ru-RU"/>
        </w:rPr>
      </w:pPr>
      <w:r w:rsidRPr="009D7244">
        <w:rPr>
          <w:rFonts w:ascii="Times New Roman" w:hAnsi="Times New Roman" w:cs="Times New Roman"/>
          <w:sz w:val="24"/>
          <w:szCs w:val="24"/>
          <w:lang w:val="ru-RU"/>
        </w:rPr>
        <w:t>"</w:t>
      </w:r>
      <w:r w:rsidRPr="009D7244">
        <w:rPr>
          <w:rFonts w:ascii="Times New Roman" w:hAnsi="Times New Roman" w:cs="Times New Roman"/>
          <w:sz w:val="24"/>
          <w:szCs w:val="24"/>
        </w:rPr>
        <w:t xml:space="preserve">13.1.36. </w:t>
      </w:r>
      <w:r w:rsidRPr="009D7244">
        <w:rPr>
          <w:rFonts w:ascii="Times New Roman" w:hAnsi="Times New Roman" w:cs="Times New Roman"/>
          <w:b/>
          <w:sz w:val="24"/>
          <w:szCs w:val="24"/>
        </w:rPr>
        <w:t>Содержание прилегающих территорий</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1</w:t>
      </w:r>
      <w:r w:rsidRPr="009D7244">
        <w:rPr>
          <w:rFonts w:ascii="Times New Roman" w:hAnsi="Times New Roman" w:cs="Times New Roman"/>
          <w:b/>
          <w:sz w:val="24"/>
          <w:szCs w:val="24"/>
        </w:rPr>
        <w:t xml:space="preserve">. </w:t>
      </w:r>
      <w:r w:rsidRPr="009D7244">
        <w:rPr>
          <w:rFonts w:ascii="Times New Roman" w:hAnsi="Times New Roman" w:cs="Times New Roman"/>
          <w:sz w:val="24"/>
          <w:szCs w:val="24"/>
        </w:rPr>
        <w:t xml:space="preserve">Обязанность по участию в содержании прилегающих территорий заключается в наведении должного санитарного порядка и содержании объектов озеленения, которые включают в себя: уборку прилегающей территории от мусора, опавших листьев, осуществление на ней покоса сорной растительности (травы).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2</w:t>
      </w:r>
      <w:r w:rsidRPr="009D7244">
        <w:rPr>
          <w:rFonts w:ascii="Times New Roman" w:hAnsi="Times New Roman" w:cs="Times New Roman"/>
          <w:b/>
          <w:i/>
          <w:sz w:val="24"/>
          <w:szCs w:val="24"/>
        </w:rPr>
        <w:t>.</w:t>
      </w:r>
      <w:r w:rsidRPr="009D7244">
        <w:rPr>
          <w:rFonts w:ascii="Times New Roman" w:hAnsi="Times New Roman" w:cs="Times New Roman"/>
          <w:b/>
          <w:sz w:val="24"/>
          <w:szCs w:val="24"/>
        </w:rPr>
        <w:t xml:space="preserve"> </w:t>
      </w:r>
      <w:r w:rsidRPr="009D7244">
        <w:rPr>
          <w:rFonts w:ascii="Times New Roman" w:hAnsi="Times New Roman" w:cs="Times New Roman"/>
          <w:sz w:val="24"/>
          <w:szCs w:val="24"/>
        </w:rPr>
        <w:t>Границы прилегающих территорий устанавливаются следующим образом:</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1) для многоквартирных домов под которыми не образованы или образованы по границами таких домов земельные участки границы прилегающих территорий не устанавливаются;</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2) для индивидуальных жилых домов - на расстоянии 10 метров по всему периметру от границ земельного участка, на котором расположен индивидуальный жилой дом, и который образован в соответствии с требованиями земельного законодательства, но не далее границы проезжей части, либо на расстоянии 20 метров по всему периметру от </w:t>
      </w:r>
      <w:r w:rsidRPr="009D7244">
        <w:rPr>
          <w:rFonts w:ascii="Times New Roman" w:hAnsi="Times New Roman" w:cs="Times New Roman"/>
          <w:sz w:val="24"/>
          <w:szCs w:val="24"/>
        </w:rPr>
        <w:lastRenderedPageBreak/>
        <w:t xml:space="preserve">индивидуального жилого дома, но не далее границы проезжей части улицы, если земельный участок не образован;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3) для отдельно стоящих некапитальных нестационарных сооружений мелкорозничной торговли, бытового обслуживания и услуг (киосков, торговых остановочных комплексов, павильонов) - 15 метров от фасада по всему периметру сооружения, но не дальше границ проезжей части;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4) для встроенных (встроенно-пристроенных) нежилых помещений многоквартирных домов - в длину на протяжении всей длины нежилого помещения, в ширину на расстоянии 15 м от границы земельного участка, на котором расположен многоквартирный дом, и который образован в соответствии с требованиями земельного законодательства, но не далее границы проезжей части улицы;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5) для отдельно стоящих нежилых зданий (торговых, офисных, предприятий сферы обслуживания и общественного питания), ярмарок - на расстоянии 15 метров по всему периметру от границы земельного участка, на котором расположены строения, сооружения, но не далее границы проезжей части улицы;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6) для учреждений социальной сферы (школы, дошкольные учреждения, учреждения культуры, здравоохранения, физической культуры и спорта) - на расстоянии 5 метров по всему периметру от границ земельного участка учреждения социальной сферы, но не далее границы проезжей части улицы;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7) для зданий, строений, сооружений промышленных предприятий и организаций всех форм собственности - прилегающая территория включая подъездные пути, тротуары, ограждения, санитарно-защитные зоны, на расстоянии 20 метров по всему периметру от границы земельного участка, на котором расположены здания, строения, сооружения, и который образован в соответствии с требованиями земельного законодательства, но не далее границы проезжей части улицы, либо на расстоянии 40 метров по всему периметру от здания, строения, сооружения, но не далее границы проезжей части улицы, если земельный участок не образован. Для зданий, строений, сооружений промышленных предприятий и организаций всех форм собственности, для которых в соответствии с законодательством определены санитарно-защитные зоны, прилегающая территория устанавливается в пределах санитарно-защитной зоны. Санитарно-защитные зоны определяются в соответствии с требованиями действующих санитарных правил и норм;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8) для зданий, строений, сооружений, на которых осуществляются строительные работы, работы по реконструкции либо капитальному ремонту прилегающая территория, включая подъездные пути, на расстоянии 20 метров по всему периметру от границы земельного участка, отведенного для проведения строительных работ;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9) для зданий, строений, сооружений, относящихся к автомобильным заправочным станциям, автомоечных, автогазозаправочных комплексов, шиномонтажных мастерских и станций технического обслуживания - в пределах санитарно-защитной зоны, но не менее 20 метров по периметру отведенной территории и подъезды к объектам;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10) для отдельно стоящих сооружений рекламы - на расстоянии 5 метров по всему периметру от основания сооружения, но не далее границы проезжей части улицы;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11) для отдельно стоящих сооружений, относящихся к тепловым, трансформаторным подстанциям, зданий и сооружений инженерно- технического назначения - на расстоянии 5 метров по всему периметру зданий, для сооружений инженерно-технического назначения на территориях общего пользования - в пределах санитарно-защитной зоны;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lastRenderedPageBreak/>
        <w:t xml:space="preserve">12) для площадок, предназначенных для размещения мусорных контейнеров, - на расстоянии 20 метров по всему периметру, но не далее границы проезжей части улицы;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13) для стоянок длительного и краткосрочного хранения автотранспортных средств, гаражно-строительных кооперативов, садоводческих объединений - прилегающая территория на расстоянии 15 м по периметру от внешней границы земельного участка, но не далее границы проезжей части улицы;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14) для гаражей - прилегающая территория на расстоянии 5 м по периметру отведенной территории;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15) для земельных участков, на которых не расположены объекты недвижимости, включая земельные участки на которых ведутся строительные  работы по строительству зданий, строений, сооружений,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на расстоянии 20 метров по всему периметру от границы земельного участка, но не далее границы проезжей части;</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16) 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на расстоянии 10 метров по всему периметру от границы земельного участка, но не далее границы проезжей части улицы.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Границы прилегающих территорий определяются с учетом ограничений и правил, установленных законом Республики Крым от 05.03.2019 N 574-ЗРК/2019 «О порядке определения правилами благоустройства территорий муниципальных образований в Республике Крым границ прилегающих территорий».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Обязанность участия в содержании прилегающих территорий, границы которых установлены в </w:t>
      </w:r>
      <w:r w:rsidRPr="009D7244">
        <w:rPr>
          <w:rFonts w:ascii="Times New Roman" w:hAnsi="Times New Roman" w:cs="Times New Roman"/>
          <w:sz w:val="24"/>
          <w:szCs w:val="24"/>
          <w:lang w:val="ru-RU"/>
        </w:rPr>
        <w:t>пункте 13.1.36.2</w:t>
      </w:r>
      <w:r w:rsidRPr="009D7244">
        <w:rPr>
          <w:rFonts w:ascii="Times New Roman" w:hAnsi="Times New Roman" w:cs="Times New Roman"/>
          <w:sz w:val="24"/>
          <w:szCs w:val="24"/>
        </w:rPr>
        <w:t xml:space="preserve"> настоящих Правил, в том числе финансовом участии, возлагается на лиц, ответственных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3</w:t>
      </w:r>
      <w:r w:rsidRPr="009D7244">
        <w:rPr>
          <w:rFonts w:ascii="Times New Roman" w:hAnsi="Times New Roman" w:cs="Times New Roman"/>
          <w:b/>
          <w:sz w:val="24"/>
          <w:szCs w:val="24"/>
        </w:rPr>
        <w:t xml:space="preserve">. </w:t>
      </w:r>
      <w:r w:rsidRPr="009D7244">
        <w:rPr>
          <w:rFonts w:ascii="Times New Roman" w:hAnsi="Times New Roman" w:cs="Times New Roman"/>
          <w:sz w:val="24"/>
          <w:szCs w:val="24"/>
        </w:rPr>
        <w:t>На прилегающей территории не допускается:</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 наличие мусора;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наличие непокошенного травяного покрова высотой более 15 см, наличие сорняков, засохшей травы, срезанных веток и спиленных (срубленных) стволов деревьев;</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 складирование строительных материалов и отходов.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4</w:t>
      </w:r>
      <w:r w:rsidRPr="009D7244">
        <w:rPr>
          <w:rFonts w:ascii="Times New Roman" w:hAnsi="Times New Roman" w:cs="Times New Roman"/>
          <w:b/>
          <w:i/>
          <w:sz w:val="24"/>
          <w:szCs w:val="24"/>
        </w:rPr>
        <w:t>.</w:t>
      </w:r>
      <w:r w:rsidRPr="009D7244">
        <w:rPr>
          <w:rFonts w:ascii="Times New Roman" w:hAnsi="Times New Roman" w:cs="Times New Roman"/>
          <w:b/>
          <w:sz w:val="24"/>
          <w:szCs w:val="24"/>
        </w:rPr>
        <w:t xml:space="preserve"> </w:t>
      </w:r>
      <w:r w:rsidRPr="009D7244">
        <w:rPr>
          <w:rFonts w:ascii="Times New Roman" w:hAnsi="Times New Roman" w:cs="Times New Roman"/>
          <w:sz w:val="24"/>
          <w:szCs w:val="24"/>
        </w:rPr>
        <w:t>Физические и юридические лица, индивидуальные предприниматели обязаны принимать участие в содержании зеленых насаждений, расположенных на прилегающей территории, а также осуществлять контроль за состоянием соответствующих зеленых насаждений.</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5</w:t>
      </w:r>
      <w:r w:rsidRPr="009D7244">
        <w:rPr>
          <w:rFonts w:ascii="Times New Roman" w:hAnsi="Times New Roman" w:cs="Times New Roman"/>
          <w:b/>
          <w:i/>
          <w:sz w:val="24"/>
          <w:szCs w:val="24"/>
        </w:rPr>
        <w:t>.</w:t>
      </w:r>
      <w:r w:rsidRPr="009D7244">
        <w:rPr>
          <w:rFonts w:ascii="Times New Roman" w:hAnsi="Times New Roman" w:cs="Times New Roman"/>
          <w:b/>
          <w:sz w:val="24"/>
          <w:szCs w:val="24"/>
        </w:rPr>
        <w:t xml:space="preserve"> </w:t>
      </w:r>
      <w:r w:rsidRPr="009D7244">
        <w:rPr>
          <w:rFonts w:ascii="Times New Roman" w:hAnsi="Times New Roman" w:cs="Times New Roman"/>
          <w:sz w:val="24"/>
          <w:szCs w:val="24"/>
        </w:rPr>
        <w:t>Содержание зеленых насаждений осуществляется ответственными лицами за счет собственных средств в пределах обязательств, предусмотренных законодательством и настоящими Правилами.</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6.</w:t>
      </w:r>
      <w:r w:rsidRPr="009D7244">
        <w:rPr>
          <w:rFonts w:ascii="Times New Roman" w:hAnsi="Times New Roman" w:cs="Times New Roman"/>
          <w:sz w:val="24"/>
          <w:szCs w:val="24"/>
        </w:rPr>
        <w:t xml:space="preserve">Окошенная трава и опавшие листья удаляются с территории в течение трех суток. </w:t>
      </w:r>
    </w:p>
    <w:p w:rsidR="00AB601C" w:rsidRPr="009D7244" w:rsidRDefault="00AB601C" w:rsidP="00AB601C">
      <w:pPr>
        <w:spacing w:after="0"/>
        <w:ind w:firstLine="851"/>
        <w:jc w:val="both"/>
        <w:rPr>
          <w:rFonts w:ascii="Times New Roman" w:hAnsi="Times New Roman" w:cs="Times New Roman"/>
          <w:sz w:val="24"/>
          <w:szCs w:val="24"/>
        </w:rPr>
      </w:pPr>
      <w:r w:rsidRPr="009D7244">
        <w:rPr>
          <w:rFonts w:ascii="Times New Roman" w:hAnsi="Times New Roman" w:cs="Times New Roman"/>
          <w:sz w:val="24"/>
          <w:szCs w:val="24"/>
        </w:rPr>
        <w:lastRenderedPageBreak/>
        <w:t>13.1.36.</w:t>
      </w:r>
      <w:r w:rsidRPr="009D7244">
        <w:rPr>
          <w:rFonts w:ascii="Times New Roman" w:hAnsi="Times New Roman" w:cs="Times New Roman"/>
          <w:sz w:val="24"/>
          <w:szCs w:val="24"/>
          <w:lang w:val="ru-RU"/>
        </w:rPr>
        <w:t>7</w:t>
      </w:r>
      <w:r w:rsidRPr="009D7244">
        <w:rPr>
          <w:rFonts w:ascii="Times New Roman" w:hAnsi="Times New Roman" w:cs="Times New Roman"/>
          <w:b/>
          <w:sz w:val="24"/>
          <w:szCs w:val="24"/>
        </w:rPr>
        <w:t xml:space="preserve">. </w:t>
      </w:r>
      <w:r w:rsidRPr="009D7244">
        <w:rPr>
          <w:rFonts w:ascii="Times New Roman" w:hAnsi="Times New Roman" w:cs="Times New Roman"/>
          <w:sz w:val="24"/>
          <w:szCs w:val="24"/>
        </w:rPr>
        <w:t xml:space="preserve">При создании новых объектов озеленения на территории </w:t>
      </w:r>
      <w:r w:rsidRPr="009D7244">
        <w:rPr>
          <w:rFonts w:ascii="Times New Roman" w:hAnsi="Times New Roman" w:cs="Times New Roman"/>
          <w:bCs/>
          <w:color w:val="000000"/>
          <w:sz w:val="24"/>
          <w:szCs w:val="24"/>
          <w:lang w:eastAsia="ru-RU"/>
        </w:rPr>
        <w:t xml:space="preserve">муниципального образования </w:t>
      </w:r>
      <w:r w:rsidRPr="009D7244">
        <w:rPr>
          <w:rFonts w:ascii="Times New Roman" w:hAnsi="Times New Roman" w:cs="Times New Roman"/>
          <w:bCs/>
          <w:color w:val="000000"/>
          <w:sz w:val="24"/>
          <w:szCs w:val="24"/>
          <w:lang w:val="ru-RU" w:eastAsia="ru-RU"/>
        </w:rPr>
        <w:t>Богатовское</w:t>
      </w:r>
      <w:r w:rsidRPr="009D7244">
        <w:rPr>
          <w:rFonts w:ascii="Times New Roman" w:hAnsi="Times New Roman" w:cs="Times New Roman"/>
          <w:bCs/>
          <w:color w:val="000000"/>
          <w:sz w:val="24"/>
          <w:szCs w:val="24"/>
          <w:lang w:eastAsia="ru-RU"/>
        </w:rPr>
        <w:t xml:space="preserve"> сельское поселение </w:t>
      </w:r>
      <w:r w:rsidRPr="009D7244">
        <w:rPr>
          <w:rFonts w:ascii="Times New Roman" w:hAnsi="Times New Roman" w:cs="Times New Roman"/>
          <w:bCs/>
          <w:color w:val="000000"/>
          <w:sz w:val="24"/>
          <w:szCs w:val="24"/>
          <w:lang w:val="ru-RU" w:eastAsia="ru-RU"/>
        </w:rPr>
        <w:t>Белогорского</w:t>
      </w:r>
      <w:r w:rsidRPr="009D7244">
        <w:rPr>
          <w:rFonts w:ascii="Times New Roman" w:hAnsi="Times New Roman" w:cs="Times New Roman"/>
          <w:bCs/>
          <w:color w:val="000000"/>
          <w:sz w:val="24"/>
          <w:szCs w:val="24"/>
          <w:lang w:eastAsia="ru-RU"/>
        </w:rPr>
        <w:t xml:space="preserve"> района Республики Крым </w:t>
      </w:r>
      <w:r w:rsidRPr="009D7244">
        <w:rPr>
          <w:rFonts w:ascii="Times New Roman" w:hAnsi="Times New Roman" w:cs="Times New Roman"/>
          <w:sz w:val="24"/>
          <w:szCs w:val="24"/>
        </w:rPr>
        <w:t>не осуществляется посадка растений инвазионного вида, в том числе клена ясенелистного (американского).</w:t>
      </w:r>
    </w:p>
    <w:p w:rsidR="00AB601C" w:rsidRPr="009D7244" w:rsidRDefault="00AB601C" w:rsidP="00AB601C">
      <w:pPr>
        <w:spacing w:after="0"/>
        <w:ind w:firstLine="708"/>
        <w:jc w:val="both"/>
        <w:rPr>
          <w:rFonts w:ascii="Times New Roman" w:hAnsi="Times New Roman" w:cs="Times New Roman"/>
          <w:b/>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8</w:t>
      </w:r>
      <w:r w:rsidRPr="009D7244">
        <w:rPr>
          <w:rFonts w:ascii="Times New Roman" w:hAnsi="Times New Roman" w:cs="Times New Roman"/>
          <w:b/>
          <w:sz w:val="24"/>
          <w:szCs w:val="24"/>
        </w:rPr>
        <w:t xml:space="preserve">. </w:t>
      </w:r>
      <w:r w:rsidRPr="009D7244">
        <w:rPr>
          <w:rFonts w:ascii="Times New Roman" w:hAnsi="Times New Roman" w:cs="Times New Roman"/>
          <w:sz w:val="24"/>
          <w:szCs w:val="24"/>
        </w:rPr>
        <w:t xml:space="preserve">В случае если администрация </w:t>
      </w:r>
      <w:r w:rsidRPr="009D7244">
        <w:rPr>
          <w:rFonts w:ascii="Times New Roman" w:hAnsi="Times New Roman" w:cs="Times New Roman"/>
          <w:sz w:val="24"/>
          <w:szCs w:val="24"/>
          <w:lang w:val="ru-RU"/>
        </w:rPr>
        <w:t>Богатовского</w:t>
      </w:r>
      <w:r w:rsidRPr="009D7244">
        <w:rPr>
          <w:rFonts w:ascii="Times New Roman" w:hAnsi="Times New Roman" w:cs="Times New Roman"/>
          <w:sz w:val="24"/>
          <w:szCs w:val="24"/>
        </w:rPr>
        <w:t xml:space="preserve"> сельского поселения </w:t>
      </w:r>
      <w:r w:rsidRPr="009D7244">
        <w:rPr>
          <w:rFonts w:ascii="Times New Roman" w:hAnsi="Times New Roman" w:cs="Times New Roman"/>
          <w:sz w:val="24"/>
          <w:szCs w:val="24"/>
          <w:lang w:val="ru-RU"/>
        </w:rPr>
        <w:t xml:space="preserve">Белогорского </w:t>
      </w:r>
      <w:r w:rsidRPr="009D7244">
        <w:rPr>
          <w:rFonts w:ascii="Times New Roman" w:hAnsi="Times New Roman" w:cs="Times New Roman"/>
          <w:sz w:val="24"/>
          <w:szCs w:val="24"/>
        </w:rPr>
        <w:t>района Республики Крым с одной стороны, и физическое либо юридическое лицо, индивидуальный предприниматель с другой стороны достигли соглашения об объеме обязательств по уборке и содержанию прилегающей территории, перечню работ и границах прилегающей территории сверх требований, установленных настоящими Правилами, отношения между сторонами регулируются заключенными договорами в части, превышающей требования  настоящих Правил.</w:t>
      </w:r>
      <w:r w:rsidRPr="009D7244">
        <w:rPr>
          <w:rFonts w:ascii="Times New Roman" w:hAnsi="Times New Roman" w:cs="Times New Roman"/>
          <w:b/>
          <w:sz w:val="24"/>
          <w:szCs w:val="24"/>
        </w:rPr>
        <w:t xml:space="preserve">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9</w:t>
      </w:r>
      <w:r w:rsidRPr="009D7244">
        <w:rPr>
          <w:rFonts w:ascii="Times New Roman" w:hAnsi="Times New Roman" w:cs="Times New Roman"/>
          <w:b/>
          <w:sz w:val="24"/>
          <w:szCs w:val="24"/>
        </w:rPr>
        <w:t xml:space="preserve">. </w:t>
      </w:r>
      <w:r w:rsidRPr="009D7244">
        <w:rPr>
          <w:rFonts w:ascii="Times New Roman" w:hAnsi="Times New Roman" w:cs="Times New Roman"/>
          <w:sz w:val="24"/>
          <w:szCs w:val="24"/>
        </w:rPr>
        <w:t xml:space="preserve">Особенности благоустройства прилегающей территории, в том числе подъездных путей к строительным площадкам.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Обязанности по благоустройству прилегающей территории к строительным площадкам, включая подъездные пути, возлагаются на заказчика работ, а в случае наличия генерального подрядчика на генерального подрядчика.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Выезды (въезды) со (на) стройплощадки(-ку) могут выходить на основные дороги и улицы только при невозможности устройства выезда (въезда) на второстепенные дороги, улицы. Подъездные пути на стройплощадку должны иметь твердое покрытие. </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Стройплощадка должна быть оборудована пунктом мойки (очистки) колес автотранспортных средств, для недопущения выноса грязи на колесах автотранспортных средств на проезжие части дорог и улиц. Мойка и чистка колес транспортных средств должны производиться в специально отведенных для этого местах не на прилегающей территории строительной площадки. Пункты мойки колес должны применяться заводского изготовления с замкнутым циклом водооборота и утилизации стоков. Выезд с территории строительной площадки на прилегающую территорию и участки дорог, улиц осуществляется только после мойки и очистки колес.</w:t>
      </w:r>
    </w:p>
    <w:p w:rsidR="00AB601C" w:rsidRPr="009D7244" w:rsidRDefault="00AB601C" w:rsidP="00AB601C">
      <w:pPr>
        <w:spacing w:after="0"/>
        <w:ind w:firstLine="708"/>
        <w:jc w:val="both"/>
        <w:rPr>
          <w:rFonts w:ascii="Times New Roman" w:hAnsi="Times New Roman" w:cs="Times New Roman"/>
          <w:sz w:val="24"/>
          <w:szCs w:val="24"/>
        </w:rPr>
      </w:pPr>
      <w:r w:rsidRPr="009D7244">
        <w:rPr>
          <w:rFonts w:ascii="Times New Roman" w:hAnsi="Times New Roman" w:cs="Times New Roman"/>
          <w:sz w:val="24"/>
          <w:szCs w:val="24"/>
        </w:rPr>
        <w:t>Подъездные пути к стройплощадке должны содержаться в чистоте, должна быть организована ежедневная их уборка. В случае выноса грязи и мусора со строительной площадки на прилегающую территорию и участки дорог, улиц, данная грязь и мусор должны быть незамедлительно устранены заказчиком работ, либо генеральным подрядчиком (при его наличии).</w:t>
      </w:r>
    </w:p>
    <w:p w:rsidR="00AB601C" w:rsidRPr="00EC4940" w:rsidRDefault="00AB601C" w:rsidP="00AB601C">
      <w:pPr>
        <w:spacing w:after="0"/>
        <w:ind w:firstLine="708"/>
        <w:jc w:val="both"/>
        <w:rPr>
          <w:rFonts w:ascii="Times New Roman" w:hAnsi="Times New Roman" w:cs="Times New Roman"/>
          <w:b/>
          <w:sz w:val="24"/>
          <w:szCs w:val="24"/>
        </w:rPr>
      </w:pPr>
      <w:r w:rsidRPr="009D7244">
        <w:rPr>
          <w:rFonts w:ascii="Times New Roman" w:hAnsi="Times New Roman" w:cs="Times New Roman"/>
          <w:sz w:val="24"/>
          <w:szCs w:val="24"/>
        </w:rPr>
        <w:t xml:space="preserve"> В ходе строительства люки смотровых и водоприемных колодцев на территории подъездных путей к стройплощадке, на тротуарах и проезжей части должны быть закрыты крышками, решетками и расчищены от земли и снега. Разрытые и опасные места должны быть ограждены в соответствии с требованиями действующего законодательства</w:t>
      </w:r>
      <w:r w:rsidRPr="009D7244">
        <w:rPr>
          <w:rFonts w:ascii="Times New Roman" w:hAnsi="Times New Roman" w:cs="Times New Roman"/>
          <w:sz w:val="24"/>
          <w:szCs w:val="24"/>
          <w:lang w:val="ru-RU"/>
        </w:rPr>
        <w:t>"</w:t>
      </w:r>
      <w:r w:rsidRPr="009D7244">
        <w:rPr>
          <w:rFonts w:ascii="Times New Roman" w:hAnsi="Times New Roman" w:cs="Times New Roman"/>
          <w:sz w:val="24"/>
          <w:szCs w:val="24"/>
        </w:rPr>
        <w:t>.</w:t>
      </w:r>
      <w:r w:rsidRPr="00EC4940">
        <w:rPr>
          <w:rFonts w:ascii="Times New Roman" w:hAnsi="Times New Roman" w:cs="Times New Roman"/>
          <w:sz w:val="24"/>
          <w:szCs w:val="24"/>
        </w:rPr>
        <w:t xml:space="preserve"> </w:t>
      </w:r>
    </w:p>
    <w:p w:rsidR="00AB601C" w:rsidRPr="00EC4940" w:rsidRDefault="00AB601C" w:rsidP="00F10F92">
      <w:pPr>
        <w:tabs>
          <w:tab w:val="left" w:pos="5954"/>
        </w:tabs>
        <w:spacing w:after="0" w:line="240" w:lineRule="auto"/>
        <w:ind w:firstLine="567"/>
        <w:jc w:val="both"/>
        <w:rPr>
          <w:rFonts w:ascii="Times New Roman" w:hAnsi="Times New Roman" w:cs="Times New Roman"/>
          <w:bCs/>
          <w:color w:val="000000"/>
          <w:sz w:val="24"/>
          <w:szCs w:val="24"/>
          <w:lang w:val="ru-RU"/>
        </w:rPr>
      </w:pPr>
    </w:p>
    <w:p w:rsidR="00F10F92" w:rsidRPr="00EC4940" w:rsidRDefault="00AB601C" w:rsidP="00F10F92">
      <w:pPr>
        <w:tabs>
          <w:tab w:val="left" w:pos="5954"/>
        </w:tabs>
        <w:spacing w:after="0" w:line="240" w:lineRule="auto"/>
        <w:ind w:firstLine="567"/>
        <w:jc w:val="both"/>
        <w:rPr>
          <w:rFonts w:ascii="Times New Roman" w:hAnsi="Times New Roman" w:cs="Times New Roman"/>
          <w:bCs/>
          <w:color w:val="000000"/>
          <w:sz w:val="24"/>
          <w:szCs w:val="24"/>
          <w:lang w:val="ru-RU"/>
        </w:rPr>
      </w:pPr>
      <w:r w:rsidRPr="00EC4940">
        <w:rPr>
          <w:rFonts w:ascii="Times New Roman" w:hAnsi="Times New Roman" w:cs="Times New Roman"/>
          <w:bCs/>
          <w:color w:val="000000"/>
          <w:sz w:val="24"/>
          <w:szCs w:val="24"/>
        </w:rPr>
        <w:t>1.</w:t>
      </w:r>
      <w:r w:rsidRPr="00EC4940">
        <w:rPr>
          <w:rFonts w:ascii="Times New Roman" w:hAnsi="Times New Roman" w:cs="Times New Roman"/>
          <w:bCs/>
          <w:color w:val="000000"/>
          <w:sz w:val="24"/>
          <w:szCs w:val="24"/>
          <w:lang w:val="ru-RU"/>
        </w:rPr>
        <w:t>3</w:t>
      </w:r>
      <w:r w:rsidR="00F10F92" w:rsidRPr="00EC4940">
        <w:rPr>
          <w:rFonts w:ascii="Times New Roman" w:hAnsi="Times New Roman" w:cs="Times New Roman"/>
          <w:bCs/>
          <w:color w:val="000000"/>
          <w:sz w:val="24"/>
          <w:szCs w:val="24"/>
        </w:rPr>
        <w:t xml:space="preserve"> дополнить Правила</w:t>
      </w:r>
      <w:r w:rsidR="00F10F92" w:rsidRPr="00EC4940">
        <w:rPr>
          <w:rFonts w:ascii="Times New Roman" w:hAnsi="Times New Roman" w:cs="Times New Roman"/>
          <w:bCs/>
          <w:color w:val="000000"/>
          <w:sz w:val="24"/>
          <w:szCs w:val="24"/>
          <w:lang w:val="ru-RU"/>
        </w:rPr>
        <w:t>, утвержденные названным решением,</w:t>
      </w:r>
      <w:r w:rsidR="00F10F92" w:rsidRPr="00EC4940">
        <w:rPr>
          <w:rFonts w:ascii="Times New Roman" w:hAnsi="Times New Roman" w:cs="Times New Roman"/>
          <w:bCs/>
          <w:color w:val="000000"/>
          <w:sz w:val="24"/>
          <w:szCs w:val="24"/>
        </w:rPr>
        <w:t xml:space="preserve"> подразделом 13.15 следующего содержания:</w:t>
      </w:r>
    </w:p>
    <w:p w:rsidR="00F10F92" w:rsidRPr="00EC4940" w:rsidRDefault="00F10F92" w:rsidP="00F10F92">
      <w:pPr>
        <w:tabs>
          <w:tab w:val="left" w:pos="5954"/>
        </w:tabs>
        <w:spacing w:after="0" w:line="240" w:lineRule="auto"/>
        <w:ind w:firstLine="567"/>
        <w:jc w:val="both"/>
        <w:rPr>
          <w:rFonts w:ascii="Times New Roman" w:hAnsi="Times New Roman" w:cs="Times New Roman"/>
          <w:bCs/>
          <w:color w:val="000000"/>
          <w:sz w:val="24"/>
          <w:szCs w:val="24"/>
          <w:lang w:val="ru-RU"/>
        </w:rPr>
      </w:pPr>
    </w:p>
    <w:p w:rsidR="00F10F92" w:rsidRPr="00EC4940" w:rsidRDefault="00F10F92" w:rsidP="00F10F92">
      <w:pPr>
        <w:jc w:val="both"/>
        <w:rPr>
          <w:rFonts w:ascii="Times New Roman" w:hAnsi="Times New Roman" w:cs="Times New Roman"/>
          <w:b/>
          <w:sz w:val="24"/>
          <w:szCs w:val="24"/>
        </w:rPr>
      </w:pPr>
      <w:r w:rsidRPr="00EC4940">
        <w:rPr>
          <w:rFonts w:ascii="Times New Roman" w:hAnsi="Times New Roman" w:cs="Times New Roman"/>
          <w:b/>
          <w:sz w:val="24"/>
          <w:szCs w:val="24"/>
        </w:rPr>
        <w:t>«13.15. Требования к размещению и содержанию ограждений строительных площадок, строительных сеток на фасадах зданий.</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 xml:space="preserve">13.15.1. Строительные площадки, участки работ и рабочие места, проезды и подходы к ним в темное время суток должны быть освещены, оборудованы  предупреждающими </w:t>
      </w:r>
      <w:r w:rsidRPr="00EC4940">
        <w:rPr>
          <w:rFonts w:ascii="Times New Roman" w:hAnsi="Times New Roman" w:cs="Times New Roman"/>
          <w:sz w:val="24"/>
          <w:szCs w:val="24"/>
        </w:rPr>
        <w:lastRenderedPageBreak/>
        <w:t>знаками в соответствии с требованиями государственных стандартов, действующих норм и правил.</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13.15.2. Своевременно, но не реже одного раза в полгода необходимо проводить мероприятия по поддержанию в надлежащем состоянии ограждения, строительной сетки, строительных лесов, подсветки и оборудования строительной площадки.</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13.15.3. При отсутствии разрешения на строительство (реконструкцию) объектов капитального строительства застройщику необходимо благоустроить территорию согласно паспорту фасада здания, строения, сооружения, согласованного администрацией муниципального образования, в течение шести месяцев со дня принятия решения о предоставлении земельного участка. При этом ограждение территории возможно лишь с использованием декоративного неглухого ограждения высотой не более 1,8 м., выполненного по индивидуальному проекту.</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13.15.4. Для размещения рабочих, инструмента и материалов при выполнении строительных и ремонтных работ на фасадах зданий, в том числе при их утеплении и отделке путем монтажа различных конструкций навесных фасадных систем, применяются строительные леса.</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13.15.5. Поверхность грунта, на которую устанавливаются строительные леса, должна быть спланирована или оборудована регулируемыми опорами (домкратами).</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Металлические строительные леса должны быть огрунтованы и окрашены.</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13.15.6. Строительная сетка должна быть навешена на крепления, специально изготовленные для таких целей, находящиеся по фасаду здания, или же на строительные леса, а также должна находиться в натянутом состоянии на всей поверхности для придания устойчивости.</w:t>
      </w:r>
    </w:p>
    <w:p w:rsidR="00F10F92" w:rsidRPr="00EC4940" w:rsidRDefault="00F10F92" w:rsidP="00F10F92">
      <w:pPr>
        <w:autoSpaceDE w:val="0"/>
        <w:autoSpaceDN w:val="0"/>
        <w:adjustRightInd w:val="0"/>
        <w:ind w:firstLine="851"/>
        <w:jc w:val="both"/>
        <w:rPr>
          <w:rFonts w:ascii="Times New Roman" w:hAnsi="Times New Roman" w:cs="Times New Roman"/>
          <w:sz w:val="24"/>
          <w:szCs w:val="24"/>
        </w:rPr>
      </w:pPr>
      <w:r w:rsidRPr="00EC4940">
        <w:rPr>
          <w:rFonts w:ascii="Times New Roman" w:hAnsi="Times New Roman" w:cs="Times New Roman"/>
          <w:sz w:val="24"/>
          <w:szCs w:val="24"/>
        </w:rPr>
        <w:t>Наличие строительной сетки обязательно при осуществлении строительных работ со стороны территорий общего пользования, особо охраняемых территорий и объектов, где дополнительно должен быть оборудован сплошной защитный навес»</w:t>
      </w:r>
    </w:p>
    <w:p w:rsidR="00F10F92" w:rsidRPr="00EC4940" w:rsidRDefault="00F10F92" w:rsidP="00F10F92">
      <w:pPr>
        <w:autoSpaceDE w:val="0"/>
        <w:autoSpaceDN w:val="0"/>
        <w:adjustRightInd w:val="0"/>
        <w:ind w:firstLine="851"/>
        <w:jc w:val="both"/>
        <w:rPr>
          <w:rFonts w:ascii="Times New Roman" w:hAnsi="Times New Roman" w:cs="Times New Roman"/>
          <w:sz w:val="24"/>
          <w:szCs w:val="24"/>
        </w:rPr>
      </w:pPr>
      <w:r w:rsidRPr="00EC4940">
        <w:rPr>
          <w:rFonts w:ascii="Times New Roman" w:hAnsi="Times New Roman" w:cs="Times New Roman"/>
          <w:sz w:val="24"/>
          <w:szCs w:val="24"/>
        </w:rPr>
        <w:t>13.15.7. При выполнении строительных работ не допускается:</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 установка строительного ограждения, не соответствующего настоящим   требованиям, а также без выданного в установленном порядке разрешения на проведение строительных работ;</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 размещение рекламных конструкций на строительных ограждениях и строительной сетке;</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 установка строительных лесов из дерева (за исключением настилов) на     фасадах, расположенных со стороны территорий общего пользования, особо охраняемых территорий и объектов;</w:t>
      </w:r>
    </w:p>
    <w:p w:rsidR="00F10F92" w:rsidRPr="00EC4940" w:rsidRDefault="00F10F92" w:rsidP="00F10F92">
      <w:pPr>
        <w:tabs>
          <w:tab w:val="left" w:pos="9214"/>
        </w:tabs>
        <w:ind w:firstLine="567"/>
        <w:jc w:val="both"/>
        <w:rPr>
          <w:rFonts w:ascii="Times New Roman" w:hAnsi="Times New Roman" w:cs="Times New Roman"/>
          <w:sz w:val="24"/>
          <w:szCs w:val="24"/>
        </w:rPr>
      </w:pPr>
      <w:r w:rsidRPr="00EC4940">
        <w:rPr>
          <w:rFonts w:ascii="Times New Roman" w:hAnsi="Times New Roman" w:cs="Times New Roman"/>
          <w:sz w:val="24"/>
          <w:szCs w:val="24"/>
        </w:rPr>
        <w:t>- крепление строительных лесов к парапетам, карнизам, балконам и другим выступающим частям зданий и сооружений;</w:t>
      </w:r>
    </w:p>
    <w:p w:rsidR="00F10F92" w:rsidRPr="009D7244" w:rsidRDefault="00F10F92" w:rsidP="009D7244">
      <w:pPr>
        <w:tabs>
          <w:tab w:val="left" w:pos="9214"/>
        </w:tabs>
        <w:ind w:firstLine="567"/>
        <w:jc w:val="both"/>
        <w:rPr>
          <w:rFonts w:ascii="Times New Roman" w:hAnsi="Times New Roman" w:cs="Times New Roman"/>
          <w:sz w:val="24"/>
          <w:szCs w:val="24"/>
          <w:lang w:val="ru-RU"/>
        </w:rPr>
      </w:pPr>
      <w:r w:rsidRPr="00EC4940">
        <w:rPr>
          <w:rFonts w:ascii="Times New Roman" w:hAnsi="Times New Roman" w:cs="Times New Roman"/>
          <w:sz w:val="24"/>
          <w:szCs w:val="24"/>
        </w:rPr>
        <w:lastRenderedPageBreak/>
        <w:t>- наличие видимых искривлений и провисаний строительной сетки».</w:t>
      </w:r>
    </w:p>
    <w:p w:rsidR="00F10F92" w:rsidRPr="00EC4940" w:rsidRDefault="00AB601C" w:rsidP="00F10F92">
      <w:pPr>
        <w:tabs>
          <w:tab w:val="left" w:pos="9214"/>
        </w:tabs>
        <w:spacing w:after="0"/>
        <w:ind w:firstLine="567"/>
        <w:jc w:val="both"/>
        <w:rPr>
          <w:rFonts w:ascii="Times New Roman" w:hAnsi="Times New Roman" w:cs="Times New Roman"/>
          <w:bCs/>
          <w:color w:val="000000"/>
          <w:sz w:val="24"/>
          <w:szCs w:val="24"/>
        </w:rPr>
      </w:pPr>
      <w:r w:rsidRPr="00EC4940">
        <w:rPr>
          <w:rFonts w:ascii="Times New Roman" w:hAnsi="Times New Roman" w:cs="Times New Roman"/>
          <w:sz w:val="24"/>
          <w:szCs w:val="24"/>
        </w:rPr>
        <w:t>1.</w:t>
      </w:r>
      <w:r w:rsidRPr="00EC4940">
        <w:rPr>
          <w:rFonts w:ascii="Times New Roman" w:hAnsi="Times New Roman" w:cs="Times New Roman"/>
          <w:sz w:val="24"/>
          <w:szCs w:val="24"/>
          <w:lang w:val="ru-RU"/>
        </w:rPr>
        <w:t>4</w:t>
      </w:r>
      <w:r w:rsidR="00F10F92" w:rsidRPr="00EC4940">
        <w:rPr>
          <w:rFonts w:ascii="Times New Roman" w:hAnsi="Times New Roman" w:cs="Times New Roman"/>
          <w:sz w:val="24"/>
          <w:szCs w:val="24"/>
        </w:rPr>
        <w:t xml:space="preserve">. </w:t>
      </w:r>
      <w:r w:rsidR="00F10F92" w:rsidRPr="00EC4940">
        <w:rPr>
          <w:rFonts w:ascii="Times New Roman" w:hAnsi="Times New Roman" w:cs="Times New Roman"/>
          <w:bCs/>
          <w:color w:val="000000"/>
          <w:sz w:val="24"/>
          <w:szCs w:val="24"/>
        </w:rPr>
        <w:t>дополнить Правила приложением 5 следующего содержания:</w:t>
      </w:r>
    </w:p>
    <w:p w:rsidR="00F10F92" w:rsidRPr="00EC4940" w:rsidRDefault="00F10F92" w:rsidP="00F10F92">
      <w:pPr>
        <w:tabs>
          <w:tab w:val="left" w:pos="5954"/>
        </w:tabs>
        <w:spacing w:after="0" w:line="240" w:lineRule="auto"/>
        <w:ind w:firstLine="567"/>
        <w:jc w:val="both"/>
        <w:rPr>
          <w:rFonts w:ascii="Times New Roman" w:hAnsi="Times New Roman" w:cs="Times New Roman"/>
          <w:bCs/>
          <w:color w:val="000000"/>
          <w:sz w:val="24"/>
          <w:szCs w:val="24"/>
        </w:rPr>
      </w:pPr>
    </w:p>
    <w:p w:rsidR="00F10F92" w:rsidRPr="00EC4940" w:rsidRDefault="00F10F92" w:rsidP="00F10F92">
      <w:pPr>
        <w:spacing w:before="105" w:after="105"/>
        <w:jc w:val="right"/>
        <w:outlineLvl w:val="1"/>
        <w:rPr>
          <w:rFonts w:ascii="Times New Roman" w:hAnsi="Times New Roman" w:cs="Times New Roman"/>
          <w:bCs/>
          <w:sz w:val="24"/>
          <w:szCs w:val="24"/>
        </w:rPr>
      </w:pPr>
      <w:r w:rsidRPr="00EC4940">
        <w:rPr>
          <w:rFonts w:ascii="Times New Roman" w:hAnsi="Times New Roman" w:cs="Times New Roman"/>
          <w:bCs/>
          <w:sz w:val="24"/>
          <w:szCs w:val="24"/>
        </w:rPr>
        <w:t>«Приложение 5</w:t>
      </w:r>
    </w:p>
    <w:p w:rsidR="00F10F92" w:rsidRPr="00EC4940" w:rsidRDefault="00F10F92" w:rsidP="00F10F92">
      <w:pPr>
        <w:spacing w:before="105" w:after="105"/>
        <w:jc w:val="center"/>
        <w:outlineLvl w:val="1"/>
        <w:rPr>
          <w:rFonts w:ascii="Times New Roman" w:hAnsi="Times New Roman" w:cs="Times New Roman"/>
          <w:b/>
          <w:bCs/>
          <w:sz w:val="24"/>
          <w:szCs w:val="24"/>
        </w:rPr>
      </w:pPr>
    </w:p>
    <w:p w:rsidR="00F10F92" w:rsidRPr="009D7244" w:rsidRDefault="00F10F92" w:rsidP="009D7244">
      <w:pPr>
        <w:spacing w:before="105" w:after="105"/>
        <w:jc w:val="center"/>
        <w:outlineLvl w:val="1"/>
        <w:rPr>
          <w:rFonts w:ascii="Times New Roman" w:hAnsi="Times New Roman" w:cs="Times New Roman"/>
          <w:b/>
          <w:bCs/>
          <w:sz w:val="24"/>
          <w:szCs w:val="24"/>
          <w:lang w:val="ru-RU"/>
        </w:rPr>
      </w:pPr>
      <w:r w:rsidRPr="00EC4940">
        <w:rPr>
          <w:rFonts w:ascii="Times New Roman" w:hAnsi="Times New Roman" w:cs="Times New Roman"/>
          <w:b/>
          <w:bCs/>
          <w:sz w:val="24"/>
          <w:szCs w:val="24"/>
        </w:rPr>
        <w:t>ЭСКИЗЫ ТИПОВЫХ ОГРАЖДЕНИЙ СТРОИТЕЛЬНЫХ ПЛОЩАДОК</w:t>
      </w:r>
    </w:p>
    <w:p w:rsidR="00F10F92" w:rsidRPr="00EC4940" w:rsidRDefault="00F10F92" w:rsidP="00F10F92">
      <w:pPr>
        <w:spacing w:before="100" w:beforeAutospacing="1" w:after="100" w:afterAutospacing="1" w:line="270" w:lineRule="atLeast"/>
        <w:ind w:firstLine="567"/>
        <w:jc w:val="both"/>
        <w:rPr>
          <w:rFonts w:ascii="Times New Roman" w:hAnsi="Times New Roman" w:cs="Times New Roman"/>
          <w:sz w:val="24"/>
          <w:szCs w:val="24"/>
        </w:rPr>
      </w:pPr>
      <w:r w:rsidRPr="00EC4940">
        <w:rPr>
          <w:rFonts w:ascii="Times New Roman" w:hAnsi="Times New Roman" w:cs="Times New Roman"/>
          <w:sz w:val="24"/>
          <w:szCs w:val="24"/>
        </w:rPr>
        <w:t xml:space="preserve">Тип 1 – типовое строительное ограждение с использованием металлоконструкций и металлопрофиля, окрашенного в заводских условиях. </w:t>
      </w:r>
    </w:p>
    <w:p w:rsidR="00F10F92" w:rsidRPr="00EC4940" w:rsidRDefault="00F10F92" w:rsidP="00F10F92">
      <w:pPr>
        <w:spacing w:before="100" w:beforeAutospacing="1" w:after="100" w:afterAutospacing="1" w:line="270" w:lineRule="atLeast"/>
        <w:ind w:firstLine="567"/>
        <w:jc w:val="both"/>
        <w:rPr>
          <w:rFonts w:ascii="Times New Roman" w:hAnsi="Times New Roman" w:cs="Times New Roman"/>
          <w:sz w:val="24"/>
          <w:szCs w:val="24"/>
        </w:rPr>
      </w:pPr>
      <w:r w:rsidRPr="00EC4940">
        <w:rPr>
          <w:rFonts w:ascii="Times New Roman" w:hAnsi="Times New Roman" w:cs="Times New Roman"/>
          <w:sz w:val="24"/>
          <w:szCs w:val="24"/>
        </w:rPr>
        <w:t>Декоративные элементы (тяги) – металлопрофиль квадратного сечения 30x30мм.</w:t>
      </w: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rPr>
      </w:pPr>
      <w:r w:rsidRPr="00EC4940">
        <w:rPr>
          <w:rFonts w:ascii="Times New Roman" w:hAnsi="Times New Roman" w:cs="Times New Roman"/>
          <w:sz w:val="24"/>
          <w:szCs w:val="24"/>
        </w:rPr>
        <w:t xml:space="preserve">Цветовое решение: </w:t>
      </w: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3133725" cy="1323975"/>
            <wp:effectExtent l="0" t="0" r="0" b="0"/>
            <wp:docPr id="8" name="Рисунок 8" descr="Описание: https://www.referent.ru/182/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www.referent.ru/182/223.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725" cy="1323975"/>
                    </a:xfrm>
                    <a:prstGeom prst="rect">
                      <a:avLst/>
                    </a:prstGeom>
                    <a:noFill/>
                    <a:ln>
                      <a:noFill/>
                    </a:ln>
                  </pic:spPr>
                </pic:pic>
              </a:graphicData>
            </a:graphic>
          </wp:inline>
        </w:drawing>
      </w:r>
    </w:p>
    <w:p w:rsidR="00F10F92" w:rsidRPr="00EC4940" w:rsidRDefault="00F10F92" w:rsidP="00F10F92">
      <w:pPr>
        <w:spacing w:before="100" w:beforeAutospacing="1" w:after="100" w:afterAutospacing="1" w:line="270" w:lineRule="atLeast"/>
        <w:rPr>
          <w:rFonts w:ascii="Times New Roman" w:hAnsi="Times New Roman" w:cs="Times New Roman"/>
          <w:sz w:val="24"/>
          <w:szCs w:val="24"/>
          <w:vertAlign w:val="superscript"/>
        </w:rPr>
      </w:pP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vertAlign w:val="superscript"/>
        </w:rPr>
      </w:pP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rPr>
      </w:pPr>
      <w:r w:rsidRPr="00EC4940">
        <w:rPr>
          <w:rFonts w:ascii="Times New Roman" w:hAnsi="Times New Roman" w:cs="Times New Roman"/>
          <w:sz w:val="24"/>
          <w:szCs w:val="24"/>
        </w:rPr>
        <w:t>Тип 1.1. Строительное ограждение с навесом</w:t>
      </w: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5067300" cy="2343150"/>
            <wp:effectExtent l="0" t="0" r="0" b="0"/>
            <wp:docPr id="7" name="Рисунок 7" descr="Описание: https://www.referent.ru/182/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www.referent.ru/182/224.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7300" cy="2343150"/>
                    </a:xfrm>
                    <a:prstGeom prst="rect">
                      <a:avLst/>
                    </a:prstGeom>
                    <a:noFill/>
                    <a:ln>
                      <a:noFill/>
                    </a:ln>
                  </pic:spPr>
                </pic:pic>
              </a:graphicData>
            </a:graphic>
          </wp:inline>
        </w:drawing>
      </w:r>
    </w:p>
    <w:p w:rsidR="00F10F92" w:rsidRPr="009D7244" w:rsidRDefault="00F10F92" w:rsidP="009D7244">
      <w:pPr>
        <w:spacing w:before="100" w:beforeAutospacing="1" w:after="100" w:afterAutospacing="1" w:line="270" w:lineRule="atLeast"/>
        <w:rPr>
          <w:rFonts w:ascii="Times New Roman" w:hAnsi="Times New Roman" w:cs="Times New Roman"/>
          <w:sz w:val="24"/>
          <w:szCs w:val="24"/>
          <w:lang w:val="ru-RU"/>
        </w:rPr>
      </w:pP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rPr>
      </w:pPr>
      <w:r w:rsidRPr="00EC4940">
        <w:rPr>
          <w:rFonts w:ascii="Times New Roman" w:hAnsi="Times New Roman" w:cs="Times New Roman"/>
          <w:sz w:val="24"/>
          <w:szCs w:val="24"/>
        </w:rPr>
        <w:t>Тип 1.2. Строительное ограждение с навесом и защитным ограждением</w:t>
      </w: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vertAlign w:val="superscript"/>
        </w:rPr>
      </w:pPr>
      <w:r w:rsidRPr="00EC4940">
        <w:rPr>
          <w:rFonts w:ascii="Times New Roman" w:hAnsi="Times New Roman" w:cs="Times New Roman"/>
          <w:noProof/>
          <w:sz w:val="24"/>
          <w:szCs w:val="24"/>
          <w:vertAlign w:val="superscript"/>
          <w:lang w:val="ru-RU" w:eastAsia="ru-RU"/>
        </w:rPr>
        <w:lastRenderedPageBreak/>
        <w:drawing>
          <wp:inline distT="0" distB="0" distL="0" distR="0">
            <wp:extent cx="5133975" cy="3095625"/>
            <wp:effectExtent l="0" t="0" r="0" b="0"/>
            <wp:docPr id="6" name="Рисунок 6" descr="Описание: https://www.referent.ru/182/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s://www.referent.ru/182/225.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33975" cy="3095625"/>
                    </a:xfrm>
                    <a:prstGeom prst="rect">
                      <a:avLst/>
                    </a:prstGeom>
                    <a:noFill/>
                    <a:ln>
                      <a:noFill/>
                    </a:ln>
                  </pic:spPr>
                </pic:pic>
              </a:graphicData>
            </a:graphic>
          </wp:inline>
        </w:drawing>
      </w:r>
    </w:p>
    <w:p w:rsidR="00F10F92" w:rsidRPr="00EC4940" w:rsidRDefault="00F10F92" w:rsidP="00F10F92">
      <w:pPr>
        <w:rPr>
          <w:rFonts w:ascii="Times New Roman" w:hAnsi="Times New Roman" w:cs="Times New Roman"/>
          <w:sz w:val="24"/>
          <w:szCs w:val="24"/>
        </w:rPr>
      </w:pPr>
      <w:r w:rsidRPr="00EC4940">
        <w:rPr>
          <w:rFonts w:ascii="Times New Roman" w:hAnsi="Times New Roman" w:cs="Times New Roman"/>
          <w:sz w:val="24"/>
          <w:szCs w:val="24"/>
          <w:vertAlign w:val="superscript"/>
        </w:rPr>
        <w:t> </w:t>
      </w:r>
      <w:r w:rsidRPr="00EC4940">
        <w:rPr>
          <w:rFonts w:ascii="Times New Roman" w:hAnsi="Times New Roman" w:cs="Times New Roman"/>
          <w:sz w:val="24"/>
          <w:szCs w:val="24"/>
        </w:rPr>
        <w:br/>
        <w:t>    </w:t>
      </w:r>
    </w:p>
    <w:p w:rsidR="00F10F92" w:rsidRPr="00EC4940" w:rsidRDefault="00F10F92" w:rsidP="00F10F92">
      <w:pPr>
        <w:ind w:firstLine="567"/>
        <w:jc w:val="both"/>
        <w:rPr>
          <w:rFonts w:ascii="Times New Roman" w:hAnsi="Times New Roman" w:cs="Times New Roman"/>
          <w:sz w:val="24"/>
          <w:szCs w:val="24"/>
        </w:rPr>
      </w:pPr>
      <w:r w:rsidRPr="00EC4940">
        <w:rPr>
          <w:rFonts w:ascii="Times New Roman" w:hAnsi="Times New Roman" w:cs="Times New Roman"/>
          <w:sz w:val="24"/>
          <w:szCs w:val="24"/>
        </w:rPr>
        <w:t>Информационный щит строительного объекта располагается над строительным ограждением.</w:t>
      </w:r>
    </w:p>
    <w:p w:rsidR="00F10F92" w:rsidRPr="00EC4940" w:rsidRDefault="00F10F92" w:rsidP="00F10F92">
      <w:pPr>
        <w:ind w:firstLine="567"/>
        <w:jc w:val="both"/>
        <w:rPr>
          <w:rFonts w:ascii="Times New Roman" w:hAnsi="Times New Roman" w:cs="Times New Roman"/>
          <w:sz w:val="24"/>
          <w:szCs w:val="24"/>
        </w:rPr>
      </w:pPr>
      <w:r w:rsidRPr="00EC4940">
        <w:rPr>
          <w:rFonts w:ascii="Times New Roman" w:hAnsi="Times New Roman" w:cs="Times New Roman"/>
          <w:sz w:val="24"/>
          <w:szCs w:val="24"/>
        </w:rPr>
        <w:t>Габариты щита составляют:    </w:t>
      </w:r>
      <w:bookmarkStart w:id="0" w:name="l14"/>
      <w:bookmarkEnd w:id="0"/>
    </w:p>
    <w:p w:rsidR="00F10F92" w:rsidRPr="00EC4940" w:rsidRDefault="00F10F92" w:rsidP="00F10F92">
      <w:pPr>
        <w:jc w:val="both"/>
        <w:rPr>
          <w:rFonts w:ascii="Times New Roman" w:hAnsi="Times New Roman" w:cs="Times New Roman"/>
          <w:sz w:val="24"/>
          <w:szCs w:val="24"/>
        </w:rPr>
      </w:pPr>
      <w:r w:rsidRPr="00EC4940">
        <w:rPr>
          <w:rFonts w:ascii="Times New Roman" w:hAnsi="Times New Roman" w:cs="Times New Roman"/>
          <w:sz w:val="24"/>
          <w:szCs w:val="24"/>
        </w:rPr>
        <w:t>- по вертикали 1/2 высоты строительного ограждения (но не более 1200 мм.);</w:t>
      </w:r>
    </w:p>
    <w:p w:rsidR="00F10F92" w:rsidRPr="00EC4940" w:rsidRDefault="00F10F92" w:rsidP="00F10F92">
      <w:pPr>
        <w:jc w:val="both"/>
        <w:rPr>
          <w:rFonts w:ascii="Times New Roman" w:hAnsi="Times New Roman" w:cs="Times New Roman"/>
          <w:sz w:val="24"/>
          <w:szCs w:val="24"/>
        </w:rPr>
      </w:pPr>
      <w:r w:rsidRPr="00EC4940">
        <w:rPr>
          <w:rFonts w:ascii="Times New Roman" w:hAnsi="Times New Roman" w:cs="Times New Roman"/>
          <w:sz w:val="24"/>
          <w:szCs w:val="24"/>
        </w:rPr>
        <w:t>- по горизонтали – двойную длину одной секции ограждения (но не более 8000 мм.).</w:t>
      </w:r>
    </w:p>
    <w:p w:rsidR="00F10F92" w:rsidRPr="00EC4940" w:rsidRDefault="00F10F92" w:rsidP="00F10F92">
      <w:pPr>
        <w:jc w:val="both"/>
        <w:rPr>
          <w:rFonts w:ascii="Times New Roman" w:hAnsi="Times New Roman" w:cs="Times New Roman"/>
          <w:sz w:val="24"/>
          <w:szCs w:val="24"/>
        </w:rPr>
      </w:pPr>
      <w:r w:rsidRPr="00EC4940">
        <w:rPr>
          <w:rFonts w:ascii="Times New Roman" w:hAnsi="Times New Roman" w:cs="Times New Roman"/>
          <w:sz w:val="24"/>
          <w:szCs w:val="24"/>
        </w:rPr>
        <w:t>Примечание:</w:t>
      </w:r>
    </w:p>
    <w:p w:rsidR="00F10F92" w:rsidRPr="00EC4940" w:rsidRDefault="00F10F92" w:rsidP="00F10F92">
      <w:pPr>
        <w:ind w:firstLine="567"/>
        <w:jc w:val="both"/>
        <w:rPr>
          <w:rFonts w:ascii="Times New Roman" w:hAnsi="Times New Roman" w:cs="Times New Roman"/>
          <w:sz w:val="24"/>
          <w:szCs w:val="24"/>
        </w:rPr>
      </w:pPr>
      <w:r w:rsidRPr="00EC4940">
        <w:rPr>
          <w:rFonts w:ascii="Times New Roman" w:hAnsi="Times New Roman" w:cs="Times New Roman"/>
          <w:sz w:val="24"/>
          <w:szCs w:val="24"/>
        </w:rPr>
        <w:t>Необходимо использовать на строительных площадках, выходящих на   территории общего пользования и просматриваемых с этих территорий (за исключением особо охраняемых территорий и объектов, исторической    части поселения).</w:t>
      </w:r>
    </w:p>
    <w:p w:rsidR="00F10F92" w:rsidRPr="00EC4940" w:rsidRDefault="00F10F92" w:rsidP="00F10F92">
      <w:pPr>
        <w:ind w:firstLine="567"/>
        <w:jc w:val="both"/>
        <w:rPr>
          <w:rFonts w:ascii="Times New Roman" w:hAnsi="Times New Roman" w:cs="Times New Roman"/>
          <w:sz w:val="24"/>
          <w:szCs w:val="24"/>
        </w:rPr>
      </w:pPr>
      <w:bookmarkStart w:id="1" w:name="l34"/>
      <w:bookmarkEnd w:id="1"/>
      <w:r w:rsidRPr="00EC4940">
        <w:rPr>
          <w:rFonts w:ascii="Times New Roman" w:hAnsi="Times New Roman" w:cs="Times New Roman"/>
          <w:sz w:val="24"/>
          <w:szCs w:val="24"/>
        </w:rPr>
        <w:t>Со стороны массового прохода людей ограждение по всей длине     должно быть дополнено навесом, а со стороны проезжей части и защитным ограждением, выполненном в соответствии с действующими</w:t>
      </w:r>
      <w:bookmarkStart w:id="2" w:name="l15"/>
      <w:bookmarkEnd w:id="2"/>
      <w:r w:rsidRPr="00EC4940">
        <w:rPr>
          <w:rFonts w:ascii="Times New Roman" w:hAnsi="Times New Roman" w:cs="Times New Roman"/>
          <w:sz w:val="24"/>
          <w:szCs w:val="24"/>
        </w:rPr>
        <w:t xml:space="preserve"> нормами и правилами, и настоящим приложением. В других случаях, ограждение выполняется без навеса, а информационный щит размещается по Типу 1.1.</w:t>
      </w:r>
    </w:p>
    <w:p w:rsidR="00F10F92" w:rsidRPr="00EC4940" w:rsidRDefault="00F10F92" w:rsidP="00F10F92">
      <w:pPr>
        <w:ind w:firstLine="567"/>
        <w:jc w:val="both"/>
        <w:rPr>
          <w:rFonts w:ascii="Times New Roman" w:hAnsi="Times New Roman" w:cs="Times New Roman"/>
          <w:sz w:val="24"/>
          <w:szCs w:val="24"/>
        </w:rPr>
      </w:pPr>
      <w:r w:rsidRPr="00EC4940">
        <w:rPr>
          <w:rFonts w:ascii="Times New Roman" w:hAnsi="Times New Roman" w:cs="Times New Roman"/>
          <w:sz w:val="24"/>
          <w:szCs w:val="24"/>
        </w:rPr>
        <w:t>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bookmarkStart w:id="3" w:name="l35"/>
      <w:bookmarkEnd w:id="3"/>
    </w:p>
    <w:p w:rsidR="00F10F92" w:rsidRPr="00EC4940" w:rsidRDefault="00F10F92" w:rsidP="00F10F92">
      <w:pPr>
        <w:ind w:firstLine="567"/>
        <w:jc w:val="both"/>
        <w:rPr>
          <w:rFonts w:ascii="Times New Roman" w:hAnsi="Times New Roman" w:cs="Times New Roman"/>
          <w:sz w:val="24"/>
          <w:szCs w:val="24"/>
        </w:rPr>
      </w:pPr>
      <w:r w:rsidRPr="00EC4940">
        <w:rPr>
          <w:rFonts w:ascii="Times New Roman" w:hAnsi="Times New Roman" w:cs="Times New Roman"/>
          <w:sz w:val="24"/>
          <w:szCs w:val="24"/>
        </w:rPr>
        <w:t xml:space="preserve">Тип. 2 – типовое строительное ограждение с использованием металлоконструкций и металлопрофиля, окрашенного в заводских   условиях. </w:t>
      </w:r>
      <w:r w:rsidRPr="00EC4940">
        <w:rPr>
          <w:rFonts w:ascii="Times New Roman" w:hAnsi="Times New Roman" w:cs="Times New Roman"/>
          <w:sz w:val="24"/>
          <w:szCs w:val="24"/>
        </w:rPr>
        <w:br/>
        <w:t>    Декоративные элементы (тяги) - металлопрофиль квадратного сечения 30x30 мм.</w:t>
      </w:r>
    </w:p>
    <w:p w:rsidR="00F10F92" w:rsidRPr="00EC4940" w:rsidRDefault="00F10F92" w:rsidP="00EC4940">
      <w:pPr>
        <w:rPr>
          <w:rFonts w:ascii="Times New Roman" w:hAnsi="Times New Roman" w:cs="Times New Roman"/>
          <w:sz w:val="24"/>
          <w:szCs w:val="24"/>
          <w:lang w:val="ru-RU"/>
        </w:rPr>
      </w:pPr>
    </w:p>
    <w:p w:rsidR="00F10F92" w:rsidRPr="00EC4940" w:rsidRDefault="00F10F92" w:rsidP="00F10F92">
      <w:pPr>
        <w:jc w:val="center"/>
        <w:rPr>
          <w:rFonts w:ascii="Times New Roman" w:hAnsi="Times New Roman" w:cs="Times New Roman"/>
          <w:sz w:val="24"/>
          <w:szCs w:val="24"/>
        </w:rPr>
      </w:pPr>
      <w:r w:rsidRPr="00EC4940">
        <w:rPr>
          <w:rFonts w:ascii="Times New Roman" w:hAnsi="Times New Roman" w:cs="Times New Roman"/>
          <w:sz w:val="24"/>
          <w:szCs w:val="24"/>
        </w:rPr>
        <w:lastRenderedPageBreak/>
        <w:t>ТИП 2. Варианты цветового решения</w:t>
      </w: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4733925" cy="1285875"/>
            <wp:effectExtent l="0" t="0" r="0" b="0"/>
            <wp:docPr id="5" name="Рисунок 5" descr="Описание: https://www.referent.ru/182/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s://www.referent.ru/182/226.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3925" cy="1285875"/>
                    </a:xfrm>
                    <a:prstGeom prst="rect">
                      <a:avLst/>
                    </a:prstGeom>
                    <a:noFill/>
                    <a:ln>
                      <a:noFill/>
                    </a:ln>
                  </pic:spPr>
                </pic:pic>
              </a:graphicData>
            </a:graphic>
          </wp:inline>
        </w:drawing>
      </w: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vertAlign w:val="superscript"/>
        </w:rPr>
      </w:pPr>
      <w:bookmarkStart w:id="4" w:name="l16"/>
      <w:bookmarkEnd w:id="4"/>
      <w:r w:rsidRPr="00EC4940">
        <w:rPr>
          <w:rFonts w:ascii="Times New Roman" w:hAnsi="Times New Roman" w:cs="Times New Roman"/>
          <w:sz w:val="24"/>
          <w:szCs w:val="24"/>
          <w:vertAlign w:val="superscript"/>
        </w:rPr>
        <w:t>Тип 2.1. Строительное ограждение с навесом</w:t>
      </w: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5086350" cy="2305050"/>
            <wp:effectExtent l="0" t="0" r="0" b="0"/>
            <wp:docPr id="3" name="Рисунок 3" descr="Описание: https://www.referent.ru/182/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s://www.referent.ru/182/227.gif"/>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6350" cy="2305050"/>
                    </a:xfrm>
                    <a:prstGeom prst="rect">
                      <a:avLst/>
                    </a:prstGeom>
                    <a:noFill/>
                    <a:ln>
                      <a:noFill/>
                    </a:ln>
                  </pic:spPr>
                </pic:pic>
              </a:graphicData>
            </a:graphic>
          </wp:inline>
        </w:drawing>
      </w: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vertAlign w:val="superscript"/>
        </w:rPr>
      </w:pPr>
      <w:r w:rsidRPr="00EC4940">
        <w:rPr>
          <w:rFonts w:ascii="Times New Roman" w:hAnsi="Times New Roman" w:cs="Times New Roman"/>
          <w:sz w:val="24"/>
          <w:szCs w:val="24"/>
          <w:vertAlign w:val="superscript"/>
        </w:rPr>
        <w:t>Тип 2.2. Строительное ограждение с навесом и защитным ограждением</w:t>
      </w: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5057775" cy="2419350"/>
            <wp:effectExtent l="0" t="0" r="0" b="0"/>
            <wp:docPr id="2" name="Рисунок 2" descr="Описание: https://www.referent.ru/182/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s://www.referent.ru/182/228.g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7775" cy="2419350"/>
                    </a:xfrm>
                    <a:prstGeom prst="rect">
                      <a:avLst/>
                    </a:prstGeom>
                    <a:noFill/>
                    <a:ln>
                      <a:noFill/>
                    </a:ln>
                  </pic:spPr>
                </pic:pic>
              </a:graphicData>
            </a:graphic>
          </wp:inline>
        </w:drawing>
      </w:r>
    </w:p>
    <w:p w:rsidR="00F10F92" w:rsidRPr="00EC4940" w:rsidRDefault="00F10F92" w:rsidP="00F10F92">
      <w:pPr>
        <w:jc w:val="both"/>
        <w:rPr>
          <w:rFonts w:ascii="Times New Roman" w:hAnsi="Times New Roman" w:cs="Times New Roman"/>
          <w:sz w:val="24"/>
          <w:szCs w:val="24"/>
        </w:rPr>
      </w:pPr>
      <w:r w:rsidRPr="00EC4940">
        <w:rPr>
          <w:rFonts w:ascii="Times New Roman" w:hAnsi="Times New Roman" w:cs="Times New Roman"/>
          <w:sz w:val="24"/>
          <w:szCs w:val="24"/>
          <w:vertAlign w:val="superscript"/>
        </w:rPr>
        <w:t> </w:t>
      </w:r>
      <w:r w:rsidRPr="00EC4940">
        <w:rPr>
          <w:rFonts w:ascii="Times New Roman" w:hAnsi="Times New Roman" w:cs="Times New Roman"/>
          <w:sz w:val="24"/>
          <w:szCs w:val="24"/>
          <w:vertAlign w:val="superscript"/>
        </w:rPr>
        <w:br/>
        <w:t>    </w:t>
      </w:r>
      <w:r w:rsidRPr="00EC4940">
        <w:rPr>
          <w:rFonts w:ascii="Times New Roman" w:hAnsi="Times New Roman" w:cs="Times New Roman"/>
          <w:sz w:val="24"/>
          <w:szCs w:val="24"/>
        </w:rPr>
        <w:t>Информационный щит строительного объекта располагается над строительным      ограждением.</w:t>
      </w:r>
    </w:p>
    <w:p w:rsidR="00F10F92" w:rsidRPr="00EC4940" w:rsidRDefault="00F10F92" w:rsidP="00F10F92">
      <w:pPr>
        <w:jc w:val="both"/>
        <w:rPr>
          <w:rFonts w:ascii="Times New Roman" w:hAnsi="Times New Roman" w:cs="Times New Roman"/>
          <w:sz w:val="24"/>
          <w:szCs w:val="24"/>
        </w:rPr>
      </w:pPr>
      <w:r w:rsidRPr="00EC4940">
        <w:rPr>
          <w:rFonts w:ascii="Times New Roman" w:hAnsi="Times New Roman" w:cs="Times New Roman"/>
          <w:sz w:val="24"/>
          <w:szCs w:val="24"/>
        </w:rPr>
        <w:br/>
        <w:t>    Габариты щита составляют:</w:t>
      </w:r>
    </w:p>
    <w:p w:rsidR="00F10F92" w:rsidRPr="00EC4940" w:rsidRDefault="00F10F92" w:rsidP="00F10F92">
      <w:pPr>
        <w:jc w:val="both"/>
        <w:rPr>
          <w:rFonts w:ascii="Times New Roman" w:hAnsi="Times New Roman" w:cs="Times New Roman"/>
          <w:sz w:val="24"/>
          <w:szCs w:val="24"/>
        </w:rPr>
      </w:pPr>
      <w:r w:rsidRPr="00EC4940">
        <w:rPr>
          <w:rFonts w:ascii="Times New Roman" w:hAnsi="Times New Roman" w:cs="Times New Roman"/>
          <w:sz w:val="24"/>
          <w:szCs w:val="24"/>
        </w:rPr>
        <w:t>    - по вертикали 1/2 высоты строительного ограждения (но не более   1200 мм.);</w:t>
      </w:r>
    </w:p>
    <w:p w:rsidR="00F10F92" w:rsidRPr="00EC4940" w:rsidRDefault="00F10F92" w:rsidP="00F10F92">
      <w:pPr>
        <w:jc w:val="both"/>
        <w:rPr>
          <w:rFonts w:ascii="Times New Roman" w:hAnsi="Times New Roman" w:cs="Times New Roman"/>
          <w:sz w:val="24"/>
          <w:szCs w:val="24"/>
        </w:rPr>
      </w:pPr>
      <w:r w:rsidRPr="00EC4940">
        <w:rPr>
          <w:rFonts w:ascii="Times New Roman" w:hAnsi="Times New Roman" w:cs="Times New Roman"/>
          <w:sz w:val="24"/>
          <w:szCs w:val="24"/>
        </w:rPr>
        <w:lastRenderedPageBreak/>
        <w:t>    - по горизонтали - двойную длину одной секции ограждения (но не более 8000 мм.).</w:t>
      </w:r>
    </w:p>
    <w:p w:rsidR="00F10F92" w:rsidRPr="00EC4940" w:rsidRDefault="00F10F92" w:rsidP="00F10F92">
      <w:pPr>
        <w:jc w:val="both"/>
        <w:rPr>
          <w:rFonts w:ascii="Times New Roman" w:hAnsi="Times New Roman" w:cs="Times New Roman"/>
          <w:sz w:val="24"/>
          <w:szCs w:val="24"/>
        </w:rPr>
      </w:pPr>
      <w:r w:rsidRPr="00EC4940">
        <w:rPr>
          <w:rFonts w:ascii="Times New Roman" w:hAnsi="Times New Roman" w:cs="Times New Roman"/>
          <w:sz w:val="24"/>
          <w:szCs w:val="24"/>
        </w:rPr>
        <w:t>   </w:t>
      </w:r>
    </w:p>
    <w:p w:rsidR="00F10F92" w:rsidRPr="00EC4940" w:rsidRDefault="00F10F92" w:rsidP="00F10F92">
      <w:pPr>
        <w:jc w:val="both"/>
        <w:rPr>
          <w:rFonts w:ascii="Times New Roman" w:hAnsi="Times New Roman" w:cs="Times New Roman"/>
          <w:sz w:val="24"/>
          <w:szCs w:val="24"/>
        </w:rPr>
      </w:pPr>
      <w:r w:rsidRPr="00EC4940">
        <w:rPr>
          <w:rFonts w:ascii="Times New Roman" w:hAnsi="Times New Roman" w:cs="Times New Roman"/>
          <w:sz w:val="24"/>
          <w:szCs w:val="24"/>
        </w:rPr>
        <w:t> Примечание:</w:t>
      </w:r>
      <w:bookmarkStart w:id="5" w:name="l36"/>
      <w:bookmarkEnd w:id="5"/>
    </w:p>
    <w:p w:rsidR="00F10F92" w:rsidRPr="00EC4940" w:rsidRDefault="00F10F92" w:rsidP="00F10F92">
      <w:pPr>
        <w:ind w:firstLine="567"/>
        <w:jc w:val="both"/>
        <w:rPr>
          <w:rFonts w:ascii="Times New Roman" w:hAnsi="Times New Roman" w:cs="Times New Roman"/>
          <w:sz w:val="24"/>
          <w:szCs w:val="24"/>
        </w:rPr>
      </w:pPr>
      <w:r w:rsidRPr="00EC4940">
        <w:rPr>
          <w:rFonts w:ascii="Times New Roman" w:hAnsi="Times New Roman" w:cs="Times New Roman"/>
          <w:sz w:val="24"/>
          <w:szCs w:val="24"/>
        </w:rPr>
        <w:t>Необходимо использовать на строительных площадках, выходящих на территории общего пользования и просматриваемых с этих территорий, расположенных в границах</w:t>
      </w:r>
      <w:bookmarkStart w:id="6" w:name="l17"/>
      <w:bookmarkEnd w:id="6"/>
      <w:r w:rsidRPr="00EC4940">
        <w:rPr>
          <w:rFonts w:ascii="Times New Roman" w:hAnsi="Times New Roman" w:cs="Times New Roman"/>
          <w:sz w:val="24"/>
          <w:szCs w:val="24"/>
        </w:rPr>
        <w:t xml:space="preserve"> исторической части поселения, на особо    охраняемых территориях и объектах.</w:t>
      </w:r>
    </w:p>
    <w:p w:rsidR="00F10F92" w:rsidRPr="00EC4940" w:rsidRDefault="00F10F92" w:rsidP="00F10F92">
      <w:pPr>
        <w:ind w:firstLine="567"/>
        <w:jc w:val="both"/>
        <w:rPr>
          <w:rFonts w:ascii="Times New Roman" w:hAnsi="Times New Roman" w:cs="Times New Roman"/>
          <w:sz w:val="24"/>
          <w:szCs w:val="24"/>
        </w:rPr>
      </w:pPr>
      <w:r w:rsidRPr="00EC4940">
        <w:rPr>
          <w:rFonts w:ascii="Times New Roman" w:hAnsi="Times New Roman" w:cs="Times New Roman"/>
          <w:sz w:val="24"/>
          <w:szCs w:val="24"/>
        </w:rPr>
        <w:br/>
        <w:t>    Со стороны массового прохода людей ограждение по всей длине должно быть дополнено навесом, а со стороны проезжей части и защитным   ограждением, выполненном в соответствии с действующими нормами и правилами и настоящим приложением. В других случаях, ограждение      выполняется без навеса, а информационный   щит   размещается по Типу 2.1.</w:t>
      </w:r>
      <w:r w:rsidRPr="00EC4940">
        <w:rPr>
          <w:rFonts w:ascii="Times New Roman" w:hAnsi="Times New Roman" w:cs="Times New Roman"/>
          <w:sz w:val="24"/>
          <w:szCs w:val="24"/>
        </w:rPr>
        <w:br/>
        <w:t>    </w:t>
      </w:r>
      <w:bookmarkStart w:id="7" w:name="l18"/>
      <w:bookmarkEnd w:id="7"/>
      <w:r w:rsidRPr="00EC4940">
        <w:rPr>
          <w:rFonts w:ascii="Times New Roman" w:hAnsi="Times New Roman" w:cs="Times New Roman"/>
          <w:sz w:val="24"/>
          <w:szCs w:val="24"/>
        </w:rPr>
        <w:t>Информационный щит строительного объекта (см. от въезда на   территорию с обеспечением подсветки. Габариты щита определяются характеристиками ограждения.</w:t>
      </w:r>
    </w:p>
    <w:p w:rsidR="00F10F92" w:rsidRPr="00EC4940" w:rsidRDefault="00F10F92" w:rsidP="00F10F92">
      <w:pPr>
        <w:ind w:firstLine="567"/>
        <w:jc w:val="both"/>
        <w:rPr>
          <w:rFonts w:ascii="Times New Roman" w:hAnsi="Times New Roman" w:cs="Times New Roman"/>
          <w:sz w:val="24"/>
          <w:szCs w:val="24"/>
        </w:rPr>
      </w:pPr>
      <w:r w:rsidRPr="00EC4940">
        <w:rPr>
          <w:rFonts w:ascii="Times New Roman" w:hAnsi="Times New Roman" w:cs="Times New Roman"/>
          <w:sz w:val="24"/>
          <w:szCs w:val="24"/>
        </w:rPr>
        <w:t>    Тип 3 – типовое строительное ограждение в виде железобетонных   конструкций с различным рисунком и фактурой заполнения.</w:t>
      </w:r>
    </w:p>
    <w:p w:rsidR="00F10F92" w:rsidRPr="00EC4940" w:rsidRDefault="00F10F92" w:rsidP="00F10F92">
      <w:pPr>
        <w:ind w:firstLine="567"/>
        <w:jc w:val="both"/>
        <w:rPr>
          <w:rFonts w:ascii="Times New Roman" w:hAnsi="Times New Roman" w:cs="Times New Roman"/>
          <w:sz w:val="24"/>
          <w:szCs w:val="24"/>
        </w:rPr>
      </w:pPr>
      <w:r w:rsidRPr="00EC4940">
        <w:rPr>
          <w:rFonts w:ascii="Times New Roman" w:hAnsi="Times New Roman" w:cs="Times New Roman"/>
          <w:sz w:val="24"/>
          <w:szCs w:val="24"/>
        </w:rPr>
        <w:t> </w:t>
      </w:r>
    </w:p>
    <w:p w:rsidR="00F10F92" w:rsidRPr="00EC4940" w:rsidRDefault="00F10F92" w:rsidP="00F10F92">
      <w:pPr>
        <w:spacing w:before="100" w:beforeAutospacing="1" w:after="100" w:afterAutospacing="1" w:line="270" w:lineRule="atLeast"/>
        <w:jc w:val="center"/>
        <w:rPr>
          <w:rFonts w:ascii="Times New Roman" w:hAnsi="Times New Roman" w:cs="Times New Roman"/>
          <w:sz w:val="24"/>
          <w:szCs w:val="24"/>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5095875" cy="2457450"/>
            <wp:effectExtent l="0" t="0" r="0" b="0"/>
            <wp:docPr id="1" name="Рисунок 1" descr="Описание: https://www.referent.ru/182/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https://www.referent.ru/182/229.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5" cy="2457450"/>
                    </a:xfrm>
                    <a:prstGeom prst="rect">
                      <a:avLst/>
                    </a:prstGeom>
                    <a:noFill/>
                    <a:ln>
                      <a:noFill/>
                    </a:ln>
                  </pic:spPr>
                </pic:pic>
              </a:graphicData>
            </a:graphic>
          </wp:inline>
        </w:drawing>
      </w:r>
    </w:p>
    <w:p w:rsidR="00F10F92" w:rsidRPr="00EC4940" w:rsidRDefault="00F10F92" w:rsidP="00F10F92">
      <w:pPr>
        <w:jc w:val="both"/>
        <w:rPr>
          <w:rFonts w:ascii="Times New Roman" w:hAnsi="Times New Roman" w:cs="Times New Roman"/>
          <w:sz w:val="24"/>
          <w:szCs w:val="24"/>
        </w:rPr>
      </w:pPr>
      <w:r w:rsidRPr="00EC4940">
        <w:rPr>
          <w:rFonts w:ascii="Times New Roman" w:hAnsi="Times New Roman" w:cs="Times New Roman"/>
          <w:sz w:val="24"/>
          <w:szCs w:val="24"/>
          <w:vertAlign w:val="superscript"/>
        </w:rPr>
        <w:t> </w:t>
      </w:r>
      <w:r w:rsidRPr="00EC4940">
        <w:rPr>
          <w:rFonts w:ascii="Times New Roman" w:hAnsi="Times New Roman" w:cs="Times New Roman"/>
          <w:sz w:val="24"/>
          <w:szCs w:val="24"/>
          <w:vertAlign w:val="superscript"/>
        </w:rPr>
        <w:br/>
      </w:r>
      <w:r w:rsidRPr="00EC4940">
        <w:rPr>
          <w:rFonts w:ascii="Times New Roman" w:hAnsi="Times New Roman" w:cs="Times New Roman"/>
          <w:sz w:val="24"/>
          <w:szCs w:val="24"/>
        </w:rPr>
        <w:t>    Примечание:</w:t>
      </w:r>
      <w:bookmarkStart w:id="8" w:name="l37"/>
      <w:bookmarkEnd w:id="8"/>
    </w:p>
    <w:p w:rsidR="00F10F92" w:rsidRPr="00EC4940" w:rsidRDefault="00F10F92" w:rsidP="00F10F92">
      <w:pPr>
        <w:ind w:firstLine="567"/>
        <w:jc w:val="both"/>
        <w:rPr>
          <w:rFonts w:ascii="Times New Roman" w:hAnsi="Times New Roman" w:cs="Times New Roman"/>
          <w:sz w:val="24"/>
          <w:szCs w:val="24"/>
        </w:rPr>
      </w:pPr>
      <w:r w:rsidRPr="00EC4940">
        <w:rPr>
          <w:rFonts w:ascii="Times New Roman" w:hAnsi="Times New Roman" w:cs="Times New Roman"/>
          <w:sz w:val="24"/>
          <w:szCs w:val="24"/>
        </w:rPr>
        <w:t>Предназначено для размещения на удаленных от центра строительных площадках (производственные, складские зоны), а также    расположенных внутри квартала строительных площадках и не просматриваемых с территорий общего пользования.</w:t>
      </w:r>
    </w:p>
    <w:p w:rsidR="00F10F92" w:rsidRPr="00EC4940" w:rsidRDefault="00F10F92" w:rsidP="00F10F92">
      <w:pPr>
        <w:ind w:firstLine="567"/>
        <w:jc w:val="both"/>
        <w:rPr>
          <w:rFonts w:ascii="Times New Roman" w:hAnsi="Times New Roman" w:cs="Times New Roman"/>
          <w:sz w:val="24"/>
          <w:szCs w:val="24"/>
        </w:rPr>
      </w:pPr>
      <w:bookmarkStart w:id="9" w:name="l19"/>
      <w:bookmarkEnd w:id="9"/>
      <w:r w:rsidRPr="00EC4940">
        <w:rPr>
          <w:rFonts w:ascii="Times New Roman" w:hAnsi="Times New Roman" w:cs="Times New Roman"/>
          <w:sz w:val="24"/>
          <w:szCs w:val="24"/>
        </w:rPr>
        <w:t>Со   стороны   массового   прохода   людей   ограждение   по всей длине должно быть дополнено навесом, выполненном в соответствии с     действующими нормами и правилами, из металлопрофиля.</w:t>
      </w:r>
    </w:p>
    <w:p w:rsidR="00F10F92" w:rsidRPr="00EC4940" w:rsidRDefault="00F10F92" w:rsidP="00F10F92">
      <w:pPr>
        <w:spacing w:after="0" w:line="240" w:lineRule="auto"/>
        <w:ind w:firstLine="708"/>
        <w:jc w:val="both"/>
        <w:rPr>
          <w:rFonts w:ascii="Times New Roman" w:hAnsi="Times New Roman" w:cs="Times New Roman"/>
          <w:sz w:val="24"/>
          <w:szCs w:val="24"/>
        </w:rPr>
      </w:pPr>
      <w:r w:rsidRPr="00EC4940">
        <w:rPr>
          <w:rFonts w:ascii="Times New Roman" w:hAnsi="Times New Roman" w:cs="Times New Roman"/>
          <w:sz w:val="24"/>
          <w:szCs w:val="24"/>
        </w:rPr>
        <w:lastRenderedPageBreak/>
        <w:t> 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F10F92" w:rsidRPr="00EC4940" w:rsidRDefault="001D1E5B" w:rsidP="00A64E2A">
      <w:pPr>
        <w:pStyle w:val="a3"/>
        <w:ind w:firstLine="709"/>
        <w:jc w:val="both"/>
        <w:rPr>
          <w:rFonts w:ascii="Times New Roman" w:hAnsi="Times New Roman" w:cs="Times New Roman"/>
          <w:sz w:val="24"/>
          <w:szCs w:val="24"/>
        </w:rPr>
      </w:pPr>
      <w:r w:rsidRPr="00EC4940">
        <w:rPr>
          <w:rFonts w:ascii="Times New Roman" w:hAnsi="Times New Roman" w:cs="Times New Roman"/>
          <w:sz w:val="24"/>
          <w:szCs w:val="24"/>
        </w:rPr>
        <w:t>2. Утвердить прилагаемые Правила благоустройства и озеленения территорий муниципального образования Богатовское сельское поселение Белогорского района Республики Крым</w:t>
      </w:r>
      <w:r w:rsidRPr="00EC4940">
        <w:rPr>
          <w:rFonts w:ascii="Times New Roman" w:hAnsi="Times New Roman" w:cs="Times New Roman"/>
          <w:bCs/>
          <w:sz w:val="24"/>
          <w:szCs w:val="24"/>
        </w:rPr>
        <w:t xml:space="preserve"> в новой редакции. </w:t>
      </w:r>
    </w:p>
    <w:p w:rsidR="00EC4940" w:rsidRPr="00EC4940" w:rsidRDefault="001D1E5B" w:rsidP="00EC4940">
      <w:pPr>
        <w:pStyle w:val="a3"/>
        <w:ind w:firstLine="709"/>
        <w:jc w:val="both"/>
        <w:rPr>
          <w:rFonts w:ascii="Times New Roman" w:hAnsi="Times New Roman" w:cs="Times New Roman"/>
          <w:sz w:val="24"/>
          <w:szCs w:val="24"/>
        </w:rPr>
      </w:pPr>
      <w:r w:rsidRPr="00EC4940">
        <w:rPr>
          <w:rFonts w:ascii="Times New Roman" w:hAnsi="Times New Roman" w:cs="Times New Roman"/>
          <w:sz w:val="24"/>
          <w:szCs w:val="24"/>
        </w:rPr>
        <w:t>3</w:t>
      </w:r>
      <w:r w:rsidR="00EC4940" w:rsidRPr="00EC4940">
        <w:rPr>
          <w:rFonts w:ascii="Times New Roman" w:hAnsi="Times New Roman" w:cs="Times New Roman"/>
          <w:sz w:val="24"/>
          <w:szCs w:val="24"/>
        </w:rPr>
        <w:t>. Обнародовать настоящее решение на официальной странице муниципального образования Богатовское сельское поселение Белогорского района на портале Правительства Республики Крым rk.gov.ru в разделе «Белогорский район. Муниципальные образования района. Богатовское сельское поселение», на официальном сайте поселения в сети «Интернет» и на информационном стенде в здании администрации Богатовского сельского поселения по адресу: Республика Крым, Белогорский район, с. Богатое, ул. Московская, 54.</w:t>
      </w:r>
    </w:p>
    <w:p w:rsidR="00EC4940" w:rsidRPr="00EC4940" w:rsidRDefault="00EC4940" w:rsidP="00EC4940">
      <w:pPr>
        <w:pStyle w:val="a3"/>
        <w:ind w:firstLine="709"/>
        <w:jc w:val="both"/>
        <w:rPr>
          <w:rFonts w:ascii="Times New Roman" w:hAnsi="Times New Roman" w:cs="Times New Roman"/>
          <w:sz w:val="24"/>
          <w:szCs w:val="24"/>
        </w:rPr>
      </w:pPr>
      <w:r w:rsidRPr="00EC4940">
        <w:rPr>
          <w:rFonts w:ascii="Times New Roman" w:hAnsi="Times New Roman" w:cs="Times New Roman"/>
          <w:sz w:val="24"/>
          <w:szCs w:val="24"/>
        </w:rPr>
        <w:t>4. Контроль за исполнением настоящего решения оставляю за собой.</w:t>
      </w:r>
    </w:p>
    <w:p w:rsidR="00EC4940" w:rsidRPr="00EC4940" w:rsidRDefault="00EC4940" w:rsidP="00EC4940">
      <w:pPr>
        <w:pStyle w:val="a3"/>
        <w:rPr>
          <w:rFonts w:ascii="Times New Roman" w:hAnsi="Times New Roman" w:cs="Times New Roman"/>
          <w:sz w:val="24"/>
          <w:szCs w:val="24"/>
          <w:lang w:eastAsia="ru-RU"/>
        </w:rPr>
      </w:pPr>
    </w:p>
    <w:p w:rsidR="00EC4940" w:rsidRPr="00EC4940" w:rsidRDefault="00EC4940" w:rsidP="00EC4940">
      <w:pPr>
        <w:pStyle w:val="a3"/>
        <w:rPr>
          <w:rFonts w:ascii="Times New Roman" w:hAnsi="Times New Roman" w:cs="Times New Roman"/>
          <w:sz w:val="24"/>
          <w:szCs w:val="24"/>
          <w:lang w:eastAsia="ru-RU"/>
        </w:rPr>
      </w:pPr>
    </w:p>
    <w:p w:rsidR="00EC4940" w:rsidRPr="00EC4940" w:rsidRDefault="00EC4940" w:rsidP="00EC4940">
      <w:pPr>
        <w:pStyle w:val="a3"/>
        <w:rPr>
          <w:rFonts w:ascii="Times New Roman" w:hAnsi="Times New Roman" w:cs="Times New Roman"/>
          <w:sz w:val="24"/>
          <w:szCs w:val="24"/>
          <w:lang w:eastAsia="ru-RU"/>
        </w:rPr>
      </w:pPr>
    </w:p>
    <w:p w:rsidR="00EC4940" w:rsidRPr="00EC4940" w:rsidRDefault="00EC4940" w:rsidP="00EC4940">
      <w:pPr>
        <w:pStyle w:val="ConsNormal"/>
        <w:widowControl/>
        <w:ind w:firstLine="0"/>
        <w:jc w:val="both"/>
        <w:rPr>
          <w:rFonts w:ascii="Times New Roman" w:hAnsi="Times New Roman" w:cs="Times New Roman"/>
          <w:sz w:val="24"/>
          <w:szCs w:val="24"/>
        </w:rPr>
      </w:pPr>
      <w:r w:rsidRPr="00EC4940">
        <w:rPr>
          <w:rFonts w:ascii="Times New Roman" w:hAnsi="Times New Roman" w:cs="Times New Roman"/>
          <w:sz w:val="24"/>
          <w:szCs w:val="24"/>
        </w:rPr>
        <w:t>Председатель Богатовского</w:t>
      </w:r>
    </w:p>
    <w:p w:rsidR="00EC4940" w:rsidRPr="00EC4940" w:rsidRDefault="00EC4940" w:rsidP="00EC4940">
      <w:pPr>
        <w:pStyle w:val="ConsNormal"/>
        <w:widowControl/>
        <w:ind w:firstLine="0"/>
        <w:jc w:val="both"/>
        <w:rPr>
          <w:rFonts w:ascii="Times New Roman" w:hAnsi="Times New Roman" w:cs="Times New Roman"/>
          <w:sz w:val="24"/>
          <w:szCs w:val="24"/>
        </w:rPr>
      </w:pPr>
      <w:r w:rsidRPr="00EC4940">
        <w:rPr>
          <w:rFonts w:ascii="Times New Roman" w:hAnsi="Times New Roman" w:cs="Times New Roman"/>
          <w:sz w:val="24"/>
          <w:szCs w:val="24"/>
        </w:rPr>
        <w:t>сельского совета - глава администрации</w:t>
      </w:r>
    </w:p>
    <w:p w:rsidR="00EC4940" w:rsidRPr="00EC4940" w:rsidRDefault="00EC4940" w:rsidP="00EC4940">
      <w:pPr>
        <w:pStyle w:val="ConsNormal"/>
        <w:widowControl/>
        <w:ind w:firstLine="0"/>
        <w:jc w:val="both"/>
        <w:rPr>
          <w:rFonts w:ascii="Times New Roman" w:hAnsi="Times New Roman" w:cs="Times New Roman"/>
          <w:sz w:val="24"/>
          <w:szCs w:val="24"/>
        </w:rPr>
      </w:pPr>
      <w:r w:rsidRPr="00EC4940">
        <w:rPr>
          <w:rFonts w:ascii="Times New Roman" w:hAnsi="Times New Roman" w:cs="Times New Roman"/>
          <w:sz w:val="24"/>
          <w:szCs w:val="24"/>
        </w:rPr>
        <w:t xml:space="preserve">Богатовского сельского поселения                                                                         С.А. Латыш </w:t>
      </w:r>
    </w:p>
    <w:p w:rsidR="00EC4940" w:rsidRPr="00EC4940" w:rsidRDefault="00EC4940" w:rsidP="00EC4940">
      <w:pPr>
        <w:widowControl w:val="0"/>
        <w:autoSpaceDE w:val="0"/>
        <w:autoSpaceDN w:val="0"/>
        <w:spacing w:before="6"/>
        <w:rPr>
          <w:rFonts w:ascii="Times New Roman" w:hAnsi="Times New Roman" w:cs="Times New Roman"/>
          <w:sz w:val="24"/>
          <w:szCs w:val="24"/>
          <w:lang w:bidi="ru-RU"/>
        </w:rPr>
      </w:pPr>
    </w:p>
    <w:p w:rsidR="00732F13" w:rsidRPr="00EC4940" w:rsidRDefault="00732F13" w:rsidP="00732F13">
      <w:pPr>
        <w:tabs>
          <w:tab w:val="left" w:pos="7740"/>
        </w:tabs>
        <w:rPr>
          <w:rFonts w:ascii="Times New Roman" w:hAnsi="Times New Roman" w:cs="Times New Roman"/>
          <w:sz w:val="24"/>
          <w:szCs w:val="24"/>
        </w:rPr>
      </w:pPr>
      <w:r w:rsidRPr="00EC4940">
        <w:rPr>
          <w:rFonts w:ascii="Times New Roman" w:hAnsi="Times New Roman" w:cs="Times New Roman"/>
          <w:sz w:val="24"/>
          <w:szCs w:val="24"/>
        </w:rPr>
        <w:t xml:space="preserve"> </w:t>
      </w:r>
    </w:p>
    <w:p w:rsidR="00732F13" w:rsidRPr="00EC4940" w:rsidRDefault="00732F13" w:rsidP="00732F13">
      <w:pPr>
        <w:pStyle w:val="a3"/>
        <w:jc w:val="both"/>
        <w:rPr>
          <w:rStyle w:val="StrongEmphasis"/>
          <w:rFonts w:ascii="Times New Roman" w:hAnsi="Times New Roman" w:cs="Times New Roman"/>
          <w:b w:val="0"/>
          <w:sz w:val="24"/>
          <w:szCs w:val="24"/>
          <w:lang w:val="uk-UA"/>
        </w:rPr>
      </w:pPr>
    </w:p>
    <w:p w:rsidR="00732F13" w:rsidRPr="00EC4940" w:rsidRDefault="00732F13" w:rsidP="00732F13">
      <w:pPr>
        <w:pStyle w:val="a3"/>
        <w:jc w:val="both"/>
        <w:rPr>
          <w:rStyle w:val="StrongEmphasis"/>
          <w:rFonts w:ascii="Times New Roman" w:hAnsi="Times New Roman" w:cs="Times New Roman"/>
          <w:b w:val="0"/>
          <w:sz w:val="24"/>
          <w:szCs w:val="24"/>
        </w:rPr>
      </w:pPr>
    </w:p>
    <w:p w:rsidR="00732F13" w:rsidRPr="00EC4940" w:rsidRDefault="00732F13" w:rsidP="00732F13">
      <w:pPr>
        <w:pStyle w:val="a3"/>
        <w:jc w:val="both"/>
        <w:rPr>
          <w:rStyle w:val="StrongEmphasis"/>
          <w:rFonts w:ascii="Times New Roman" w:hAnsi="Times New Roman" w:cs="Times New Roman"/>
          <w:b w:val="0"/>
          <w:sz w:val="24"/>
          <w:szCs w:val="24"/>
        </w:rPr>
      </w:pPr>
    </w:p>
    <w:p w:rsidR="00732F13" w:rsidRPr="00EC4940" w:rsidRDefault="00732F13" w:rsidP="00732F13">
      <w:pPr>
        <w:pStyle w:val="a3"/>
        <w:jc w:val="both"/>
        <w:rPr>
          <w:rStyle w:val="StrongEmphasis"/>
          <w:rFonts w:ascii="Times New Roman" w:hAnsi="Times New Roman" w:cs="Times New Roman"/>
          <w:b w:val="0"/>
          <w:sz w:val="24"/>
          <w:szCs w:val="24"/>
        </w:rPr>
      </w:pPr>
    </w:p>
    <w:p w:rsidR="00732F13" w:rsidRPr="00EC4940" w:rsidRDefault="00732F13" w:rsidP="00732F13">
      <w:pPr>
        <w:pStyle w:val="a3"/>
        <w:jc w:val="both"/>
        <w:rPr>
          <w:rStyle w:val="StrongEmphasis"/>
          <w:rFonts w:ascii="Times New Roman" w:hAnsi="Times New Roman" w:cs="Times New Roman"/>
          <w:b w:val="0"/>
          <w:sz w:val="24"/>
          <w:szCs w:val="24"/>
        </w:rPr>
      </w:pPr>
    </w:p>
    <w:p w:rsidR="00732F13" w:rsidRPr="00EC4940" w:rsidRDefault="00732F13" w:rsidP="00732F13">
      <w:pPr>
        <w:pStyle w:val="a3"/>
        <w:jc w:val="both"/>
        <w:rPr>
          <w:rStyle w:val="StrongEmphasis"/>
          <w:rFonts w:ascii="Times New Roman" w:hAnsi="Times New Roman" w:cs="Times New Roman"/>
          <w:b w:val="0"/>
          <w:sz w:val="24"/>
          <w:szCs w:val="24"/>
        </w:rPr>
      </w:pPr>
    </w:p>
    <w:p w:rsidR="00732F13" w:rsidRPr="00EC4940" w:rsidRDefault="00732F13" w:rsidP="00732F13">
      <w:pPr>
        <w:pStyle w:val="a3"/>
        <w:jc w:val="both"/>
        <w:rPr>
          <w:rStyle w:val="StrongEmphasis"/>
          <w:rFonts w:ascii="Times New Roman" w:hAnsi="Times New Roman" w:cs="Times New Roman"/>
          <w:b w:val="0"/>
          <w:sz w:val="24"/>
          <w:szCs w:val="24"/>
        </w:rPr>
      </w:pPr>
    </w:p>
    <w:p w:rsidR="00732F13" w:rsidRPr="00EC4940" w:rsidRDefault="00732F13" w:rsidP="00732F13">
      <w:pPr>
        <w:pStyle w:val="a3"/>
        <w:jc w:val="both"/>
        <w:rPr>
          <w:rStyle w:val="StrongEmphasis"/>
          <w:rFonts w:ascii="Times New Roman" w:hAnsi="Times New Roman" w:cs="Times New Roman"/>
          <w:b w:val="0"/>
          <w:sz w:val="24"/>
          <w:szCs w:val="24"/>
        </w:rPr>
      </w:pPr>
    </w:p>
    <w:p w:rsidR="00732F13" w:rsidRPr="00EC4940" w:rsidRDefault="00732F13" w:rsidP="00732F13">
      <w:pPr>
        <w:pStyle w:val="a3"/>
        <w:jc w:val="both"/>
        <w:rPr>
          <w:rStyle w:val="StrongEmphasis"/>
          <w:rFonts w:ascii="Times New Roman" w:hAnsi="Times New Roman" w:cs="Times New Roman"/>
          <w:b w:val="0"/>
          <w:sz w:val="24"/>
          <w:szCs w:val="24"/>
        </w:rPr>
      </w:pPr>
    </w:p>
    <w:p w:rsidR="00732F13" w:rsidRPr="00EC4940" w:rsidRDefault="00732F13" w:rsidP="00732F13">
      <w:pPr>
        <w:pStyle w:val="a3"/>
        <w:jc w:val="both"/>
        <w:rPr>
          <w:rStyle w:val="StrongEmphasis"/>
          <w:rFonts w:ascii="Times New Roman" w:hAnsi="Times New Roman" w:cs="Times New Roman"/>
          <w:b w:val="0"/>
          <w:sz w:val="24"/>
          <w:szCs w:val="24"/>
        </w:rPr>
      </w:pPr>
    </w:p>
    <w:p w:rsidR="00732F13" w:rsidRPr="00EC4940" w:rsidRDefault="00732F13" w:rsidP="00732F13">
      <w:pPr>
        <w:pStyle w:val="a3"/>
        <w:jc w:val="both"/>
        <w:rPr>
          <w:rStyle w:val="StrongEmphasis"/>
          <w:rFonts w:ascii="Times New Roman" w:hAnsi="Times New Roman" w:cs="Times New Roman"/>
          <w:b w:val="0"/>
          <w:sz w:val="24"/>
          <w:szCs w:val="24"/>
        </w:rPr>
      </w:pPr>
    </w:p>
    <w:p w:rsidR="00732F13" w:rsidRPr="00EC4940" w:rsidRDefault="00732F13" w:rsidP="00732F13">
      <w:pPr>
        <w:pStyle w:val="a3"/>
        <w:jc w:val="both"/>
        <w:rPr>
          <w:rStyle w:val="StrongEmphasis"/>
          <w:rFonts w:ascii="Times New Roman" w:hAnsi="Times New Roman" w:cs="Times New Roman"/>
          <w:b w:val="0"/>
          <w:sz w:val="24"/>
          <w:szCs w:val="24"/>
        </w:rPr>
      </w:pPr>
    </w:p>
    <w:p w:rsidR="00E46661" w:rsidRPr="00EC4940" w:rsidRDefault="00E46661">
      <w:pPr>
        <w:rPr>
          <w:rFonts w:ascii="Times New Roman" w:hAnsi="Times New Roman" w:cs="Times New Roman"/>
          <w:sz w:val="24"/>
          <w:szCs w:val="24"/>
          <w:lang w:val="ru-RU"/>
        </w:rPr>
      </w:pPr>
    </w:p>
    <w:p w:rsidR="00A64E2A" w:rsidRPr="00EC4940" w:rsidRDefault="00A64E2A">
      <w:pPr>
        <w:rPr>
          <w:rFonts w:ascii="Times New Roman" w:hAnsi="Times New Roman" w:cs="Times New Roman"/>
          <w:sz w:val="24"/>
          <w:szCs w:val="24"/>
          <w:lang w:val="ru-RU"/>
        </w:rPr>
      </w:pPr>
    </w:p>
    <w:p w:rsidR="00A64E2A" w:rsidRDefault="00A64E2A">
      <w:pPr>
        <w:rPr>
          <w:rFonts w:ascii="Times New Roman" w:hAnsi="Times New Roman" w:cs="Times New Roman"/>
          <w:sz w:val="24"/>
          <w:szCs w:val="24"/>
          <w:lang w:val="ru-RU"/>
        </w:rPr>
      </w:pPr>
    </w:p>
    <w:p w:rsidR="009D7244" w:rsidRDefault="009D7244">
      <w:pPr>
        <w:rPr>
          <w:rFonts w:ascii="Times New Roman" w:hAnsi="Times New Roman" w:cs="Times New Roman"/>
          <w:sz w:val="24"/>
          <w:szCs w:val="24"/>
          <w:lang w:val="ru-RU"/>
        </w:rPr>
      </w:pPr>
    </w:p>
    <w:p w:rsidR="009D7244" w:rsidRDefault="009D7244">
      <w:pPr>
        <w:rPr>
          <w:rFonts w:ascii="Times New Roman" w:hAnsi="Times New Roman" w:cs="Times New Roman"/>
          <w:sz w:val="24"/>
          <w:szCs w:val="24"/>
          <w:lang w:val="ru-RU"/>
        </w:rPr>
      </w:pPr>
    </w:p>
    <w:p w:rsidR="009D7244" w:rsidRDefault="009D7244">
      <w:pPr>
        <w:rPr>
          <w:rFonts w:ascii="Times New Roman" w:hAnsi="Times New Roman" w:cs="Times New Roman"/>
          <w:sz w:val="24"/>
          <w:szCs w:val="24"/>
          <w:lang w:val="ru-RU"/>
        </w:rPr>
      </w:pPr>
    </w:p>
    <w:p w:rsidR="009D7244" w:rsidRPr="00EC4940" w:rsidRDefault="009D7244">
      <w:pPr>
        <w:rPr>
          <w:rFonts w:ascii="Times New Roman" w:hAnsi="Times New Roman" w:cs="Times New Roman"/>
          <w:sz w:val="24"/>
          <w:szCs w:val="24"/>
          <w:lang w:val="ru-RU"/>
        </w:rPr>
      </w:pPr>
    </w:p>
    <w:p w:rsidR="00A64E2A" w:rsidRPr="00EC4940" w:rsidRDefault="00A64E2A">
      <w:pPr>
        <w:rPr>
          <w:rFonts w:ascii="Times New Roman" w:hAnsi="Times New Roman" w:cs="Times New Roman"/>
          <w:sz w:val="24"/>
          <w:szCs w:val="24"/>
          <w:lang w:val="ru-RU"/>
        </w:rPr>
      </w:pPr>
    </w:p>
    <w:p w:rsidR="00A64E2A" w:rsidRPr="00EC4940" w:rsidRDefault="00A64E2A">
      <w:pPr>
        <w:rPr>
          <w:rFonts w:ascii="Times New Roman" w:hAnsi="Times New Roman" w:cs="Times New Roman"/>
          <w:sz w:val="24"/>
          <w:szCs w:val="24"/>
          <w:lang w:val="ru-RU"/>
        </w:rPr>
      </w:pPr>
    </w:p>
    <w:p w:rsidR="00EC4940" w:rsidRPr="00EC4940" w:rsidRDefault="00EC4940">
      <w:pPr>
        <w:rPr>
          <w:rFonts w:ascii="Times New Roman" w:hAnsi="Times New Roman" w:cs="Times New Roman"/>
          <w:sz w:val="24"/>
          <w:szCs w:val="24"/>
          <w:lang w:val="ru-RU"/>
        </w:rPr>
      </w:pPr>
    </w:p>
    <w:p w:rsidR="00EC4940" w:rsidRPr="00EC4940" w:rsidRDefault="00A64E2A" w:rsidP="00EC4940">
      <w:pPr>
        <w:pStyle w:val="a3"/>
        <w:jc w:val="right"/>
        <w:rPr>
          <w:rFonts w:ascii="Times New Roman" w:hAnsi="Times New Roman" w:cs="Times New Roman"/>
          <w:sz w:val="24"/>
          <w:szCs w:val="24"/>
        </w:rPr>
      </w:pPr>
      <w:r w:rsidRPr="00EC4940">
        <w:rPr>
          <w:rFonts w:ascii="Times New Roman" w:hAnsi="Times New Roman" w:cs="Times New Roman"/>
          <w:sz w:val="24"/>
          <w:szCs w:val="24"/>
        </w:rPr>
        <w:t xml:space="preserve">Приложение к решению </w:t>
      </w:r>
      <w:r w:rsidR="00EC4940" w:rsidRPr="00EC4940">
        <w:rPr>
          <w:rFonts w:ascii="Times New Roman" w:hAnsi="Times New Roman" w:cs="Times New Roman"/>
          <w:sz w:val="24"/>
          <w:szCs w:val="24"/>
        </w:rPr>
        <w:t xml:space="preserve"> 14 сессии 2 созыва </w:t>
      </w:r>
    </w:p>
    <w:p w:rsidR="00EC4940" w:rsidRPr="00EC4940" w:rsidRDefault="00A64E2A" w:rsidP="00EC4940">
      <w:pPr>
        <w:pStyle w:val="a3"/>
        <w:jc w:val="right"/>
        <w:rPr>
          <w:rFonts w:ascii="Times New Roman" w:hAnsi="Times New Roman" w:cs="Times New Roman"/>
          <w:sz w:val="24"/>
          <w:szCs w:val="24"/>
        </w:rPr>
      </w:pPr>
      <w:r w:rsidRPr="00EC4940">
        <w:rPr>
          <w:rFonts w:ascii="Times New Roman" w:hAnsi="Times New Roman" w:cs="Times New Roman"/>
          <w:sz w:val="24"/>
          <w:szCs w:val="24"/>
        </w:rPr>
        <w:t>Богатовского сельского совета</w:t>
      </w:r>
      <w:r w:rsidR="00EC4940" w:rsidRPr="00EC4940">
        <w:rPr>
          <w:rFonts w:ascii="Times New Roman" w:hAnsi="Times New Roman" w:cs="Times New Roman"/>
          <w:sz w:val="24"/>
          <w:szCs w:val="24"/>
        </w:rPr>
        <w:t xml:space="preserve"> Белогорского района</w:t>
      </w:r>
    </w:p>
    <w:p w:rsidR="00A64E2A" w:rsidRPr="00EC4940" w:rsidRDefault="00EC4940" w:rsidP="00EC4940">
      <w:pPr>
        <w:pStyle w:val="a3"/>
        <w:jc w:val="right"/>
        <w:rPr>
          <w:rFonts w:ascii="Times New Roman" w:hAnsi="Times New Roman" w:cs="Times New Roman"/>
          <w:sz w:val="24"/>
          <w:szCs w:val="24"/>
        </w:rPr>
      </w:pPr>
      <w:r w:rsidRPr="00EC4940">
        <w:rPr>
          <w:rFonts w:ascii="Times New Roman" w:hAnsi="Times New Roman" w:cs="Times New Roman"/>
          <w:sz w:val="24"/>
          <w:szCs w:val="24"/>
        </w:rPr>
        <w:t>Республики Крым № 88 от 21.10.2020</w:t>
      </w:r>
    </w:p>
    <w:p w:rsidR="00EC4940" w:rsidRPr="00EC4940" w:rsidRDefault="00EC4940" w:rsidP="00EC4940">
      <w:pPr>
        <w:pStyle w:val="a3"/>
        <w:jc w:val="right"/>
        <w:rPr>
          <w:rFonts w:ascii="Times New Roman" w:hAnsi="Times New Roman" w:cs="Times New Roman"/>
          <w:sz w:val="24"/>
          <w:szCs w:val="24"/>
        </w:rPr>
      </w:pPr>
      <w:r w:rsidRPr="00EC4940">
        <w:rPr>
          <w:rFonts w:ascii="Times New Roman" w:hAnsi="Times New Roman" w:cs="Times New Roman"/>
          <w:sz w:val="24"/>
          <w:szCs w:val="24"/>
        </w:rPr>
        <w:t>«О внесении изменений в решение Богатовского сельского совета</w:t>
      </w:r>
    </w:p>
    <w:p w:rsidR="00EC4940" w:rsidRPr="00EC4940" w:rsidRDefault="00EC4940" w:rsidP="00EC4940">
      <w:pPr>
        <w:pStyle w:val="a3"/>
        <w:jc w:val="right"/>
        <w:rPr>
          <w:rFonts w:ascii="Times New Roman" w:hAnsi="Times New Roman" w:cs="Times New Roman"/>
          <w:sz w:val="24"/>
          <w:szCs w:val="24"/>
        </w:rPr>
      </w:pPr>
      <w:r w:rsidRPr="00EC4940">
        <w:rPr>
          <w:rFonts w:ascii="Times New Roman" w:hAnsi="Times New Roman" w:cs="Times New Roman"/>
          <w:sz w:val="24"/>
          <w:szCs w:val="24"/>
        </w:rPr>
        <w:t>Белогорского района Республики Крым от 10.04.2018 г. № 427</w:t>
      </w:r>
    </w:p>
    <w:p w:rsidR="00EC4940" w:rsidRPr="00EC4940" w:rsidRDefault="00EC4940" w:rsidP="00EC4940">
      <w:pPr>
        <w:pStyle w:val="a3"/>
        <w:jc w:val="right"/>
        <w:rPr>
          <w:rFonts w:ascii="Times New Roman" w:hAnsi="Times New Roman" w:cs="Times New Roman"/>
          <w:sz w:val="24"/>
          <w:szCs w:val="24"/>
        </w:rPr>
      </w:pPr>
      <w:r w:rsidRPr="00EC4940">
        <w:rPr>
          <w:rFonts w:ascii="Times New Roman" w:hAnsi="Times New Roman" w:cs="Times New Roman"/>
          <w:sz w:val="24"/>
          <w:szCs w:val="24"/>
        </w:rPr>
        <w:t xml:space="preserve"> «Об утверждении Правил благоустройства и озеленения</w:t>
      </w:r>
    </w:p>
    <w:p w:rsidR="00EC4940" w:rsidRPr="00EC4940" w:rsidRDefault="00EC4940" w:rsidP="00EC4940">
      <w:pPr>
        <w:pStyle w:val="a3"/>
        <w:jc w:val="right"/>
        <w:rPr>
          <w:rFonts w:ascii="Times New Roman" w:hAnsi="Times New Roman" w:cs="Times New Roman"/>
          <w:sz w:val="24"/>
          <w:szCs w:val="24"/>
        </w:rPr>
      </w:pPr>
      <w:r w:rsidRPr="00EC4940">
        <w:rPr>
          <w:rFonts w:ascii="Times New Roman" w:hAnsi="Times New Roman" w:cs="Times New Roman"/>
          <w:sz w:val="24"/>
          <w:szCs w:val="24"/>
        </w:rPr>
        <w:t>территорий муниципального образования Богатовское сельское</w:t>
      </w:r>
    </w:p>
    <w:p w:rsidR="00EC4940" w:rsidRPr="00EC4940" w:rsidRDefault="00EC4940" w:rsidP="00EC4940">
      <w:pPr>
        <w:pStyle w:val="a3"/>
        <w:jc w:val="right"/>
        <w:rPr>
          <w:rFonts w:ascii="Times New Roman" w:hAnsi="Times New Roman" w:cs="Times New Roman"/>
          <w:sz w:val="24"/>
          <w:szCs w:val="24"/>
        </w:rPr>
      </w:pPr>
      <w:r w:rsidRPr="00EC4940">
        <w:rPr>
          <w:rFonts w:ascii="Times New Roman" w:hAnsi="Times New Roman" w:cs="Times New Roman"/>
          <w:sz w:val="24"/>
          <w:szCs w:val="24"/>
        </w:rPr>
        <w:t>поселение Белогорского района Республики Крым»</w:t>
      </w:r>
    </w:p>
    <w:p w:rsidR="00EC4940" w:rsidRPr="00EC4940" w:rsidRDefault="00EC4940" w:rsidP="00A64E2A">
      <w:pPr>
        <w:pStyle w:val="a3"/>
        <w:jc w:val="right"/>
        <w:rPr>
          <w:rFonts w:ascii="Times New Roman" w:hAnsi="Times New Roman" w:cs="Times New Roman"/>
          <w:sz w:val="24"/>
          <w:szCs w:val="24"/>
        </w:rPr>
      </w:pPr>
    </w:p>
    <w:p w:rsidR="00EC4940" w:rsidRPr="00EC4940" w:rsidRDefault="00EC4940" w:rsidP="00A64E2A">
      <w:pPr>
        <w:pStyle w:val="ConsPlusTitle"/>
        <w:jc w:val="center"/>
        <w:rPr>
          <w:szCs w:val="24"/>
        </w:rPr>
      </w:pPr>
    </w:p>
    <w:p w:rsidR="00A64E2A" w:rsidRPr="00EC4940" w:rsidRDefault="00A64E2A" w:rsidP="00A64E2A">
      <w:pPr>
        <w:pStyle w:val="ConsPlusTitle"/>
        <w:jc w:val="center"/>
        <w:rPr>
          <w:szCs w:val="24"/>
        </w:rPr>
      </w:pPr>
      <w:r w:rsidRPr="00EC4940">
        <w:rPr>
          <w:szCs w:val="24"/>
        </w:rPr>
        <w:t>ПРАВИЛА</w:t>
      </w:r>
    </w:p>
    <w:p w:rsidR="00A64E2A" w:rsidRPr="00EC4940" w:rsidRDefault="00A64E2A" w:rsidP="00A64E2A">
      <w:pPr>
        <w:pStyle w:val="ConsPlusTitle"/>
        <w:jc w:val="center"/>
        <w:rPr>
          <w:szCs w:val="24"/>
        </w:rPr>
      </w:pPr>
      <w:r w:rsidRPr="00EC4940">
        <w:rPr>
          <w:szCs w:val="24"/>
        </w:rPr>
        <w:t>благоустройства и озеленения территории муниципального образования Богатовское сельское поселение Белогорского района Республики Крым</w:t>
      </w:r>
    </w:p>
    <w:p w:rsidR="00A64E2A" w:rsidRPr="00EC4940" w:rsidRDefault="00A64E2A" w:rsidP="00A64E2A">
      <w:pPr>
        <w:pStyle w:val="ConsPlusTitle"/>
        <w:jc w:val="center"/>
        <w:rPr>
          <w:szCs w:val="24"/>
        </w:rPr>
      </w:pPr>
    </w:p>
    <w:p w:rsidR="00A64E2A" w:rsidRPr="00EC4940" w:rsidRDefault="00A64E2A" w:rsidP="00A64E2A">
      <w:pPr>
        <w:autoSpaceDE w:val="0"/>
        <w:autoSpaceDN w:val="0"/>
        <w:adjustRightInd w:val="0"/>
        <w:jc w:val="center"/>
        <w:rPr>
          <w:rFonts w:ascii="Times New Roman" w:hAnsi="Times New Roman" w:cs="Times New Roman"/>
          <w:b/>
          <w:sz w:val="24"/>
          <w:szCs w:val="24"/>
        </w:rPr>
      </w:pPr>
      <w:r w:rsidRPr="00EC4940">
        <w:rPr>
          <w:rFonts w:ascii="Times New Roman" w:hAnsi="Times New Roman" w:cs="Times New Roman"/>
          <w:b/>
          <w:sz w:val="24"/>
          <w:szCs w:val="24"/>
        </w:rPr>
        <w:t>Глава 1. ОБЩИЕ ПОЛОЖЕНИЯ</w:t>
      </w:r>
    </w:p>
    <w:p w:rsidR="00A64E2A" w:rsidRPr="00EC4940" w:rsidRDefault="00A64E2A" w:rsidP="00A64E2A">
      <w:pPr>
        <w:autoSpaceDE w:val="0"/>
        <w:autoSpaceDN w:val="0"/>
        <w:adjustRightInd w:val="0"/>
        <w:jc w:val="both"/>
        <w:rPr>
          <w:rFonts w:ascii="Times New Roman" w:hAnsi="Times New Roman" w:cs="Times New Roman"/>
          <w:b/>
          <w:bCs/>
          <w:sz w:val="24"/>
          <w:szCs w:val="24"/>
        </w:rPr>
      </w:pP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1.1. Правила благоустройства и обеспечения санитарного состояния территорий населенных пунктов муниципального образования Богатовское сельское поселение Белогорского района Республики Киттирым</w:t>
      </w:r>
      <w:r w:rsidRPr="00EC4940">
        <w:rPr>
          <w:rFonts w:ascii="Times New Roman" w:hAnsi="Times New Roman" w:cs="Times New Roman"/>
          <w:b/>
          <w:sz w:val="24"/>
          <w:szCs w:val="24"/>
        </w:rPr>
        <w:t xml:space="preserve"> </w:t>
      </w:r>
      <w:r w:rsidRPr="00EC4940">
        <w:rPr>
          <w:rFonts w:ascii="Times New Roman" w:hAnsi="Times New Roman" w:cs="Times New Roman"/>
          <w:sz w:val="24"/>
          <w:szCs w:val="24"/>
        </w:rPr>
        <w:t>(далее - Правила) разработаны в соответствии с Градостроительным кодексом Российской Федерации, Земельным кодексом Российской Федерации, Федеральными законами «Об общих принципах организации местного самоуправления в Российской Федерации» от 06.10.2003 г. № 131-ФЗ, «О санитарно-эпидемиологическом благополучии населения» от 30.03.1999 г. № 52-ФЗ, «Об охране окружающей среды» от 10.01.2002 г. № 7-ФЗ, «Об отходах производства и потребления» от 24.06.1998 г. № 89-ФЗ, постановлением Правительства РФ от 10.02.1997 г. № 155 «Об утверждении правил предоставления услуг по вывозу твердых и жидких бытовых отходов», постановлением Госстроя РФ от 27.09.2003 г. № 170 «Об утверждении правил и норм технической эксплуатации жилищного фонда», приказом министерства строительства и жилищно-коммунального хозяйства Российской Федерации от 13 апреля 2017 года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Уставом муниципального образования Богатовское сельское поселение Белогорского района Республики Крым и иными нормативными правовыми актами в области благоустройства.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1.2. Правила регулируют общественные отношения, возникающие в процессе благоустройства территории поселения, в том числе: содержания территорий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 освещения территории муниципального образования, включая архитектурную подсветку зданий, строений, сооружений;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размещения </w:t>
      </w:r>
      <w:r w:rsidRPr="00EC4940">
        <w:rPr>
          <w:rFonts w:ascii="Times New Roman" w:hAnsi="Times New Roman" w:cs="Times New Roman"/>
          <w:sz w:val="24"/>
          <w:szCs w:val="24"/>
        </w:rPr>
        <w:lastRenderedPageBreak/>
        <w:t>информации на территории муниципального образования, в том числе установки указателей с наименованиями улиц и номерами домов, вывесок; 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 уборки территории муниципального образования, в том числе в зимний период; организации стоков ливневых вод; порядка проведения земляных работ; праздничного оформления территории муниципального образования; порядка участия граждан и организаций в реализации мероприятий по благоустройству территории муниципального образования; осуществления контроля за соблюдением правил благоустройства территории муниципального образования.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Правила направлены на создание безопасной, удобной, экологически благоприятной и привлекательной среды, способствующей комплексному и устойчивому развитию муниципального образования Богатовское сельское поселение Белогорского района Республики Крым. Вопросы, отнесенные законодательством, действующими нормами и правилами в области благоустройства к компетенции органов местного самоуправления, а также в случаях, предусмотренных настоящими Правилами, регулируются администрацией муниципального образования Богатовское сельское поселение Белогорского района Республики Крым (далее – администрация).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 Правила и иные правовые акты органов местного самоуправления в области благоустройства являются обязательными для исполнения гражданами, индивидуальными предпринимателями и юридическими лицами независимо от организационно-правовых форм и форм собственности.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1.4. Участниками деятельности по благоустройству являются, в том числе:</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представители органов местного самоуправления, осуществляющие организационные и контролирующие функции, обеспечивающие финансирование;</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жители, которые формируют запрос на благоустройство, принимают участие в оценке предлагаемых решений, в отдельных случаях участвуют в выполнении работ (жители могут быть представлены общественными организациями и объединениями);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хозяйствующие субъекты, осуществляющие деятельность на территории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исполнители работ, в том числе строители, производители малых архитектурных форм;</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 иные лица.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Участие жителей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w:t>
      </w:r>
    </w:p>
    <w:p w:rsidR="00A64E2A" w:rsidRPr="00EC4940" w:rsidRDefault="00A64E2A" w:rsidP="00A64E2A">
      <w:pPr>
        <w:pStyle w:val="ConsPlusNormal"/>
        <w:ind w:firstLine="709"/>
        <w:jc w:val="both"/>
        <w:rPr>
          <w:szCs w:val="24"/>
        </w:rPr>
      </w:pPr>
      <w:r w:rsidRPr="00EC4940">
        <w:rPr>
          <w:szCs w:val="24"/>
        </w:rPr>
        <w:t>Механизмы и порядок участия жителей установлены разделом 4 настоящих правил. Форма участия определяется органом местного самоуправления в зависимости от особенностей проекта по благоустройству.</w:t>
      </w:r>
    </w:p>
    <w:p w:rsidR="00A64E2A" w:rsidRPr="00EC4940" w:rsidRDefault="00A64E2A" w:rsidP="00A64E2A">
      <w:pPr>
        <w:pStyle w:val="ConsPlusNormal"/>
        <w:ind w:firstLine="567"/>
        <w:jc w:val="both"/>
        <w:rPr>
          <w:szCs w:val="24"/>
        </w:rPr>
      </w:pPr>
    </w:p>
    <w:p w:rsidR="00A64E2A" w:rsidRPr="00EC4940" w:rsidRDefault="00A64E2A" w:rsidP="00A64E2A">
      <w:pPr>
        <w:autoSpaceDE w:val="0"/>
        <w:autoSpaceDN w:val="0"/>
        <w:adjustRightInd w:val="0"/>
        <w:jc w:val="center"/>
        <w:rPr>
          <w:rFonts w:ascii="Times New Roman" w:hAnsi="Times New Roman" w:cs="Times New Roman"/>
          <w:b/>
          <w:bCs/>
          <w:sz w:val="24"/>
          <w:szCs w:val="24"/>
        </w:rPr>
      </w:pPr>
      <w:r w:rsidRPr="00EC4940">
        <w:rPr>
          <w:rFonts w:ascii="Times New Roman" w:hAnsi="Times New Roman" w:cs="Times New Roman"/>
          <w:b/>
          <w:bCs/>
          <w:sz w:val="24"/>
          <w:szCs w:val="24"/>
        </w:rPr>
        <w:t>2. ОСНОВНЫЕ ПОНЯТИЯ</w:t>
      </w:r>
    </w:p>
    <w:p w:rsidR="00A64E2A" w:rsidRPr="00EC4940" w:rsidRDefault="00A64E2A" w:rsidP="00A64E2A">
      <w:pPr>
        <w:autoSpaceDE w:val="0"/>
        <w:autoSpaceDN w:val="0"/>
        <w:adjustRightInd w:val="0"/>
        <w:ind w:firstLine="567"/>
        <w:rPr>
          <w:rFonts w:ascii="Times New Roman" w:hAnsi="Times New Roman" w:cs="Times New Roman"/>
          <w:b/>
          <w:bCs/>
          <w:sz w:val="24"/>
          <w:szCs w:val="24"/>
        </w:rPr>
      </w:pP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В настоящих Правилах используются следующие основные термины и понятия: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2.1. </w:t>
      </w:r>
      <w:r w:rsidRPr="00EC4940">
        <w:rPr>
          <w:rFonts w:ascii="Times New Roman" w:hAnsi="Times New Roman" w:cs="Times New Roman"/>
          <w:b/>
          <w:bCs/>
          <w:sz w:val="24"/>
          <w:szCs w:val="24"/>
        </w:rPr>
        <w:t xml:space="preserve">Благоустройство территорий </w:t>
      </w:r>
      <w:r w:rsidRPr="00EC4940">
        <w:rPr>
          <w:rFonts w:ascii="Times New Roman" w:hAnsi="Times New Roman" w:cs="Times New Roman"/>
          <w:sz w:val="24"/>
          <w:szCs w:val="24"/>
        </w:rPr>
        <w:t>-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2.2. </w:t>
      </w:r>
      <w:r w:rsidRPr="00EC4940">
        <w:rPr>
          <w:rFonts w:ascii="Times New Roman" w:hAnsi="Times New Roman" w:cs="Times New Roman"/>
          <w:b/>
          <w:bCs/>
          <w:sz w:val="24"/>
          <w:szCs w:val="24"/>
        </w:rPr>
        <w:t xml:space="preserve">Городская среда </w:t>
      </w:r>
      <w:r w:rsidRPr="00EC4940">
        <w:rPr>
          <w:rFonts w:ascii="Times New Roman" w:hAnsi="Times New Roman" w:cs="Times New Roman"/>
          <w:sz w:val="24"/>
          <w:szCs w:val="24"/>
        </w:rPr>
        <w:t>—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2.3. </w:t>
      </w:r>
      <w:r w:rsidRPr="00EC4940">
        <w:rPr>
          <w:rFonts w:ascii="Times New Roman" w:hAnsi="Times New Roman" w:cs="Times New Roman"/>
          <w:b/>
          <w:bCs/>
          <w:sz w:val="24"/>
          <w:szCs w:val="24"/>
        </w:rPr>
        <w:t xml:space="preserve">Капитальный ремонт дорожного покрытия </w:t>
      </w:r>
      <w:r w:rsidRPr="00EC4940">
        <w:rPr>
          <w:rFonts w:ascii="Times New Roman" w:hAnsi="Times New Roman" w:cs="Times New Roman"/>
          <w:sz w:val="24"/>
          <w:szCs w:val="24"/>
        </w:rPr>
        <w:t>-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2.4. </w:t>
      </w:r>
      <w:r w:rsidRPr="00EC4940">
        <w:rPr>
          <w:rFonts w:ascii="Times New Roman" w:hAnsi="Times New Roman" w:cs="Times New Roman"/>
          <w:b/>
          <w:bCs/>
          <w:sz w:val="24"/>
          <w:szCs w:val="24"/>
        </w:rPr>
        <w:t xml:space="preserve">Качество городской среды </w:t>
      </w:r>
      <w:r w:rsidRPr="00EC4940">
        <w:rPr>
          <w:rFonts w:ascii="Times New Roman" w:hAnsi="Times New Roman" w:cs="Times New Roman"/>
          <w:sz w:val="24"/>
          <w:szCs w:val="24"/>
        </w:rPr>
        <w:t>- комплексная характеристика территории и ее частей, определяющая уровень комфорта повседневной жизни для различных слоев населения.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2.5. </w:t>
      </w:r>
      <w:r w:rsidRPr="00EC4940">
        <w:rPr>
          <w:rFonts w:ascii="Times New Roman" w:hAnsi="Times New Roman" w:cs="Times New Roman"/>
          <w:b/>
          <w:bCs/>
          <w:sz w:val="24"/>
          <w:szCs w:val="24"/>
        </w:rPr>
        <w:t xml:space="preserve">Комплексное развитие городской среды </w:t>
      </w:r>
      <w:r w:rsidRPr="00EC4940">
        <w:rPr>
          <w:rFonts w:ascii="Times New Roman" w:hAnsi="Times New Roman" w:cs="Times New Roman"/>
          <w:sz w:val="24"/>
          <w:szCs w:val="24"/>
        </w:rPr>
        <w:t>–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2.6. </w:t>
      </w:r>
      <w:r w:rsidRPr="00EC4940">
        <w:rPr>
          <w:rFonts w:ascii="Times New Roman" w:hAnsi="Times New Roman" w:cs="Times New Roman"/>
          <w:b/>
          <w:bCs/>
          <w:sz w:val="24"/>
          <w:szCs w:val="24"/>
        </w:rPr>
        <w:t xml:space="preserve">Критерии качества городской среды </w:t>
      </w:r>
      <w:r w:rsidRPr="00EC4940">
        <w:rPr>
          <w:rFonts w:ascii="Times New Roman" w:hAnsi="Times New Roman" w:cs="Times New Roman"/>
          <w:sz w:val="24"/>
          <w:szCs w:val="24"/>
        </w:rPr>
        <w:t>- количественные и поддающиеся измерению параметры качества городской среды.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2.7. </w:t>
      </w:r>
      <w:r w:rsidRPr="00EC4940">
        <w:rPr>
          <w:rFonts w:ascii="Times New Roman" w:hAnsi="Times New Roman" w:cs="Times New Roman"/>
          <w:b/>
          <w:bCs/>
          <w:sz w:val="24"/>
          <w:szCs w:val="24"/>
        </w:rPr>
        <w:t xml:space="preserve">Нормируемый комплекс элементов благоустройства </w:t>
      </w:r>
      <w:r w:rsidRPr="00EC4940">
        <w:rPr>
          <w:rFonts w:ascii="Times New Roman" w:hAnsi="Times New Roman" w:cs="Times New Roman"/>
          <w:sz w:val="24"/>
          <w:szCs w:val="24"/>
        </w:rPr>
        <w:t xml:space="preserve">- необходимое минимальное сочетание элементов благоустройства для создания на территории </w:t>
      </w:r>
      <w:r w:rsidRPr="00EC4940">
        <w:rPr>
          <w:rFonts w:ascii="Times New Roman" w:hAnsi="Times New Roman" w:cs="Times New Roman"/>
          <w:sz w:val="24"/>
          <w:szCs w:val="24"/>
        </w:rPr>
        <w:lastRenderedPageBreak/>
        <w:t>муниципального образования экологически благоприятной и безопасной, удобной и привлекательной среды.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2.8. </w:t>
      </w:r>
      <w:r w:rsidRPr="00EC4940">
        <w:rPr>
          <w:rFonts w:ascii="Times New Roman" w:hAnsi="Times New Roman" w:cs="Times New Roman"/>
          <w:b/>
          <w:bCs/>
          <w:sz w:val="24"/>
          <w:szCs w:val="24"/>
        </w:rPr>
        <w:t xml:space="preserve">Оценка качества городской среды </w:t>
      </w:r>
      <w:r w:rsidRPr="00EC4940">
        <w:rPr>
          <w:rFonts w:ascii="Times New Roman" w:hAnsi="Times New Roman" w:cs="Times New Roman"/>
          <w:sz w:val="24"/>
          <w:szCs w:val="24"/>
        </w:rPr>
        <w:t>-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2.9. </w:t>
      </w:r>
      <w:r w:rsidRPr="00EC4940">
        <w:rPr>
          <w:rFonts w:ascii="Times New Roman" w:hAnsi="Times New Roman" w:cs="Times New Roman"/>
          <w:b/>
          <w:bCs/>
          <w:sz w:val="24"/>
          <w:szCs w:val="24"/>
        </w:rPr>
        <w:t xml:space="preserve">Общественные пространства </w:t>
      </w:r>
      <w:r w:rsidRPr="00EC4940">
        <w:rPr>
          <w:rFonts w:ascii="Times New Roman" w:hAnsi="Times New Roman" w:cs="Times New Roman"/>
          <w:sz w:val="24"/>
          <w:szCs w:val="24"/>
        </w:rPr>
        <w:t>-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2.10. </w:t>
      </w:r>
      <w:r w:rsidRPr="00EC4940">
        <w:rPr>
          <w:rFonts w:ascii="Times New Roman" w:hAnsi="Times New Roman" w:cs="Times New Roman"/>
          <w:b/>
          <w:bCs/>
          <w:sz w:val="24"/>
          <w:szCs w:val="24"/>
        </w:rPr>
        <w:t xml:space="preserve">Объекты благоустройства территории </w:t>
      </w:r>
      <w:r w:rsidRPr="00EC4940">
        <w:rPr>
          <w:rFonts w:ascii="Times New Roman" w:hAnsi="Times New Roman" w:cs="Times New Roman"/>
          <w:sz w:val="24"/>
          <w:szCs w:val="24"/>
        </w:rPr>
        <w:t>-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2.11. </w:t>
      </w:r>
      <w:r w:rsidRPr="00EC4940">
        <w:rPr>
          <w:rFonts w:ascii="Times New Roman" w:hAnsi="Times New Roman" w:cs="Times New Roman"/>
          <w:b/>
          <w:bCs/>
          <w:sz w:val="24"/>
          <w:szCs w:val="24"/>
        </w:rPr>
        <w:t xml:space="preserve">Проезд </w:t>
      </w:r>
      <w:r w:rsidRPr="00EC4940">
        <w:rPr>
          <w:rFonts w:ascii="Times New Roman" w:hAnsi="Times New Roman" w:cs="Times New Roman"/>
          <w:sz w:val="24"/>
          <w:szCs w:val="24"/>
        </w:rPr>
        <w:t>- дорога, примыкающая к проезжим частям жилых и магистральных улиц, разворотным площадкам.</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2.12. </w:t>
      </w:r>
      <w:r w:rsidRPr="00EC4940">
        <w:rPr>
          <w:rFonts w:ascii="Times New Roman" w:hAnsi="Times New Roman" w:cs="Times New Roman"/>
          <w:b/>
          <w:bCs/>
          <w:sz w:val="24"/>
          <w:szCs w:val="24"/>
        </w:rPr>
        <w:t xml:space="preserve">Проект благоустройства </w:t>
      </w:r>
      <w:r w:rsidRPr="00EC4940">
        <w:rPr>
          <w:rFonts w:ascii="Times New Roman" w:hAnsi="Times New Roman" w:cs="Times New Roman"/>
          <w:sz w:val="24"/>
          <w:szCs w:val="24"/>
        </w:rPr>
        <w:t>-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2.13. </w:t>
      </w:r>
      <w:r w:rsidRPr="00EC4940">
        <w:rPr>
          <w:rFonts w:ascii="Times New Roman" w:hAnsi="Times New Roman" w:cs="Times New Roman"/>
          <w:b/>
          <w:bCs/>
          <w:sz w:val="24"/>
          <w:szCs w:val="24"/>
        </w:rPr>
        <w:t xml:space="preserve">Развитие объекта благоустройства </w:t>
      </w:r>
      <w:r w:rsidRPr="00EC4940">
        <w:rPr>
          <w:rFonts w:ascii="Times New Roman" w:hAnsi="Times New Roman" w:cs="Times New Roman"/>
          <w:sz w:val="24"/>
          <w:szCs w:val="24"/>
        </w:rPr>
        <w:t>-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2.14. </w:t>
      </w:r>
      <w:r w:rsidRPr="00EC4940">
        <w:rPr>
          <w:rFonts w:ascii="Times New Roman" w:hAnsi="Times New Roman" w:cs="Times New Roman"/>
          <w:b/>
          <w:bCs/>
          <w:sz w:val="24"/>
          <w:szCs w:val="24"/>
        </w:rPr>
        <w:t xml:space="preserve">Содержание объекта благоустройства </w:t>
      </w:r>
      <w:r w:rsidRPr="00EC4940">
        <w:rPr>
          <w:rFonts w:ascii="Times New Roman" w:hAnsi="Times New Roman" w:cs="Times New Roman"/>
          <w:sz w:val="24"/>
          <w:szCs w:val="24"/>
        </w:rPr>
        <w:t>- поддержание в надлежащем техническом, физическом, эстетическом состоянии объектов благоустройства, их отдельных элементов.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2.15. </w:t>
      </w:r>
      <w:r w:rsidRPr="00EC4940">
        <w:rPr>
          <w:rFonts w:ascii="Times New Roman" w:hAnsi="Times New Roman" w:cs="Times New Roman"/>
          <w:b/>
          <w:bCs/>
          <w:sz w:val="24"/>
          <w:szCs w:val="24"/>
        </w:rPr>
        <w:t xml:space="preserve">Субъекты городской среды </w:t>
      </w:r>
      <w:r w:rsidRPr="00EC4940">
        <w:rPr>
          <w:rFonts w:ascii="Times New Roman" w:hAnsi="Times New Roman" w:cs="Times New Roman"/>
          <w:sz w:val="24"/>
          <w:szCs w:val="24"/>
        </w:rPr>
        <w:t>-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2.16. </w:t>
      </w:r>
      <w:r w:rsidRPr="00EC4940">
        <w:rPr>
          <w:rFonts w:ascii="Times New Roman" w:hAnsi="Times New Roman" w:cs="Times New Roman"/>
          <w:b/>
          <w:bCs/>
          <w:sz w:val="24"/>
          <w:szCs w:val="24"/>
        </w:rPr>
        <w:t xml:space="preserve">Твердое покрытие </w:t>
      </w:r>
      <w:r w:rsidRPr="00EC4940">
        <w:rPr>
          <w:rFonts w:ascii="Times New Roman" w:hAnsi="Times New Roman" w:cs="Times New Roman"/>
          <w:sz w:val="24"/>
          <w:szCs w:val="24"/>
        </w:rPr>
        <w:t>- дорожное покрытие в составе дорожных одежд.</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2.17. </w:t>
      </w:r>
      <w:r w:rsidRPr="00EC4940">
        <w:rPr>
          <w:rFonts w:ascii="Times New Roman" w:hAnsi="Times New Roman" w:cs="Times New Roman"/>
          <w:b/>
          <w:bCs/>
          <w:sz w:val="24"/>
          <w:szCs w:val="24"/>
        </w:rPr>
        <w:t xml:space="preserve">Уборка территорий </w:t>
      </w:r>
      <w:r w:rsidRPr="00EC4940">
        <w:rPr>
          <w:rFonts w:ascii="Times New Roman" w:hAnsi="Times New Roman" w:cs="Times New Roman"/>
          <w:sz w:val="24"/>
          <w:szCs w:val="24"/>
        </w:rPr>
        <w:t>-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2.18. </w:t>
      </w:r>
      <w:r w:rsidRPr="00EC4940">
        <w:rPr>
          <w:rFonts w:ascii="Times New Roman" w:hAnsi="Times New Roman" w:cs="Times New Roman"/>
          <w:b/>
          <w:bCs/>
          <w:sz w:val="24"/>
          <w:szCs w:val="24"/>
        </w:rPr>
        <w:t xml:space="preserve">Улица </w:t>
      </w:r>
      <w:r w:rsidRPr="00EC4940">
        <w:rPr>
          <w:rFonts w:ascii="Times New Roman" w:hAnsi="Times New Roman" w:cs="Times New Roman"/>
          <w:sz w:val="24"/>
          <w:szCs w:val="24"/>
        </w:rPr>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2.19. </w:t>
      </w:r>
      <w:r w:rsidRPr="00EC4940">
        <w:rPr>
          <w:rFonts w:ascii="Times New Roman" w:hAnsi="Times New Roman" w:cs="Times New Roman"/>
          <w:b/>
          <w:sz w:val="24"/>
          <w:szCs w:val="24"/>
        </w:rPr>
        <w:t xml:space="preserve">Прилегающая территория - </w:t>
      </w:r>
      <w:r w:rsidRPr="00EC4940">
        <w:rPr>
          <w:rFonts w:ascii="Times New Roman" w:hAnsi="Times New Roman" w:cs="Times New Roman"/>
          <w:sz w:val="24"/>
          <w:szCs w:val="24"/>
        </w:rPr>
        <w:t>земельный участок (или его часть) с газонами, малыми архитектурными формами, иными объектами благоустройства и озеленения, расположенный по периметру части земельного участка, занятой зданием, строением, сооружением, необходимой для их использования.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2.20. </w:t>
      </w:r>
      <w:r w:rsidRPr="00EC4940">
        <w:rPr>
          <w:rFonts w:ascii="Times New Roman" w:hAnsi="Times New Roman" w:cs="Times New Roman"/>
          <w:b/>
          <w:bCs/>
          <w:sz w:val="24"/>
          <w:szCs w:val="24"/>
        </w:rPr>
        <w:t xml:space="preserve">Элементы благоустройства территории </w:t>
      </w:r>
      <w:r w:rsidRPr="00EC4940">
        <w:rPr>
          <w:rFonts w:ascii="Times New Roman" w:hAnsi="Times New Roman" w:cs="Times New Roman"/>
          <w:sz w:val="24"/>
          <w:szCs w:val="24"/>
        </w:rPr>
        <w:t>-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«2.21. </w:t>
      </w:r>
      <w:r w:rsidRPr="00EC4940">
        <w:rPr>
          <w:rStyle w:val="s10"/>
          <w:rFonts w:ascii="Times New Roman" w:hAnsi="Times New Roman" w:cs="Times New Roman"/>
          <w:b/>
          <w:bCs/>
          <w:sz w:val="24"/>
          <w:szCs w:val="24"/>
          <w:shd w:val="clear" w:color="auto" w:fill="FFFFFF"/>
        </w:rPr>
        <w:t>Территории общего пользования</w:t>
      </w:r>
      <w:r w:rsidRPr="00EC4940">
        <w:rPr>
          <w:rFonts w:ascii="Times New Roman" w:hAnsi="Times New Roman" w:cs="Times New Roman"/>
          <w:sz w:val="24"/>
          <w:szCs w:val="24"/>
          <w:shd w:val="clear" w:color="auto" w:fill="FFFFFF"/>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A64E2A" w:rsidRPr="00EC4940" w:rsidRDefault="00A64E2A" w:rsidP="00A64E2A">
      <w:pPr>
        <w:ind w:firstLine="709"/>
        <w:jc w:val="both"/>
        <w:rPr>
          <w:rFonts w:ascii="Times New Roman" w:hAnsi="Times New Roman" w:cs="Times New Roman"/>
          <w:sz w:val="24"/>
          <w:szCs w:val="24"/>
        </w:rPr>
      </w:pPr>
      <w:r w:rsidRPr="00EC4940">
        <w:rPr>
          <w:rStyle w:val="s10"/>
          <w:rFonts w:ascii="Times New Roman" w:hAnsi="Times New Roman" w:cs="Times New Roman"/>
          <w:bCs/>
          <w:sz w:val="24"/>
          <w:szCs w:val="24"/>
          <w:shd w:val="clear" w:color="auto" w:fill="FFFFFF"/>
        </w:rPr>
        <w:t xml:space="preserve"> «2.22</w:t>
      </w:r>
      <w:r w:rsidRPr="00EC4940">
        <w:rPr>
          <w:rStyle w:val="s10"/>
          <w:rFonts w:ascii="Times New Roman" w:hAnsi="Times New Roman" w:cs="Times New Roman"/>
          <w:b/>
          <w:bCs/>
          <w:sz w:val="24"/>
          <w:szCs w:val="24"/>
          <w:shd w:val="clear" w:color="auto" w:fill="FFFFFF"/>
        </w:rPr>
        <w:t>. Границы прилегающей территории</w:t>
      </w:r>
      <w:r w:rsidRPr="00EC4940">
        <w:rPr>
          <w:rFonts w:ascii="Times New Roman" w:hAnsi="Times New Roman" w:cs="Times New Roman"/>
          <w:sz w:val="24"/>
          <w:szCs w:val="24"/>
          <w:shd w:val="clear" w:color="auto" w:fill="FFFFFF"/>
        </w:rPr>
        <w:t xml:space="preserve"> - местоположение прилегающей территории, установленное посредством определения координат характерных точек ее границ.»</w:t>
      </w:r>
    </w:p>
    <w:p w:rsidR="00A64E2A" w:rsidRPr="00EC4940" w:rsidRDefault="00A64E2A" w:rsidP="00A64E2A">
      <w:pPr>
        <w:ind w:firstLine="709"/>
        <w:jc w:val="both"/>
        <w:rPr>
          <w:rFonts w:ascii="Times New Roman" w:hAnsi="Times New Roman" w:cs="Times New Roman"/>
          <w:sz w:val="24"/>
          <w:szCs w:val="24"/>
        </w:rPr>
      </w:pPr>
      <w:r w:rsidRPr="00EC4940">
        <w:rPr>
          <w:rStyle w:val="s10"/>
          <w:rFonts w:ascii="Times New Roman" w:hAnsi="Times New Roman" w:cs="Times New Roman"/>
          <w:bCs/>
          <w:sz w:val="24"/>
          <w:szCs w:val="24"/>
          <w:shd w:val="clear" w:color="auto" w:fill="FFFFFF"/>
        </w:rPr>
        <w:t xml:space="preserve"> «2.23. </w:t>
      </w:r>
      <w:r w:rsidRPr="00EC4940">
        <w:rPr>
          <w:rStyle w:val="s10"/>
          <w:rFonts w:ascii="Times New Roman" w:hAnsi="Times New Roman" w:cs="Times New Roman"/>
          <w:b/>
          <w:bCs/>
          <w:sz w:val="24"/>
          <w:szCs w:val="24"/>
          <w:shd w:val="clear" w:color="auto" w:fill="FFFFFF"/>
        </w:rPr>
        <w:t>Внутренняя часть границ прилегающей территории</w:t>
      </w:r>
      <w:r w:rsidRPr="00EC4940">
        <w:rPr>
          <w:rFonts w:ascii="Times New Roman" w:hAnsi="Times New Roman" w:cs="Times New Roman"/>
          <w:b/>
          <w:sz w:val="24"/>
          <w:szCs w:val="24"/>
          <w:shd w:val="clear" w:color="auto" w:fill="FFFFFF"/>
        </w:rPr>
        <w:t xml:space="preserve"> </w:t>
      </w:r>
      <w:r w:rsidRPr="00EC4940">
        <w:rPr>
          <w:rFonts w:ascii="Times New Roman" w:hAnsi="Times New Roman" w:cs="Times New Roman"/>
          <w:sz w:val="24"/>
          <w:szCs w:val="24"/>
          <w:shd w:val="clear" w:color="auto" w:fill="FFFFFF"/>
        </w:rPr>
        <w:t>-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то есть являющаяся их общей границей.»</w:t>
      </w:r>
    </w:p>
    <w:p w:rsidR="00A64E2A" w:rsidRPr="00EC4940" w:rsidRDefault="00A64E2A" w:rsidP="00A64E2A">
      <w:pPr>
        <w:ind w:firstLine="709"/>
        <w:jc w:val="both"/>
        <w:rPr>
          <w:rFonts w:ascii="Times New Roman" w:hAnsi="Times New Roman" w:cs="Times New Roman"/>
          <w:sz w:val="24"/>
          <w:szCs w:val="24"/>
        </w:rPr>
      </w:pPr>
      <w:r w:rsidRPr="00EC4940">
        <w:rPr>
          <w:rStyle w:val="s10"/>
          <w:rFonts w:ascii="Times New Roman" w:hAnsi="Times New Roman" w:cs="Times New Roman"/>
          <w:b/>
          <w:bCs/>
          <w:sz w:val="24"/>
          <w:szCs w:val="24"/>
          <w:shd w:val="clear" w:color="auto" w:fill="FFFFFF"/>
        </w:rPr>
        <w:t xml:space="preserve"> «</w:t>
      </w:r>
      <w:r w:rsidRPr="00EC4940">
        <w:rPr>
          <w:rStyle w:val="s10"/>
          <w:rFonts w:ascii="Times New Roman" w:hAnsi="Times New Roman" w:cs="Times New Roman"/>
          <w:bCs/>
          <w:sz w:val="24"/>
          <w:szCs w:val="24"/>
          <w:shd w:val="clear" w:color="auto" w:fill="FFFFFF"/>
        </w:rPr>
        <w:t>2.24.</w:t>
      </w:r>
      <w:r w:rsidRPr="00EC4940">
        <w:rPr>
          <w:rStyle w:val="s10"/>
          <w:rFonts w:ascii="Times New Roman" w:hAnsi="Times New Roman" w:cs="Times New Roman"/>
          <w:b/>
          <w:bCs/>
          <w:sz w:val="24"/>
          <w:szCs w:val="24"/>
          <w:shd w:val="clear" w:color="auto" w:fill="FFFFFF"/>
        </w:rPr>
        <w:t xml:space="preserve"> Внешняя часть границ прилегающей территории</w:t>
      </w:r>
      <w:r w:rsidRPr="00EC4940">
        <w:rPr>
          <w:rFonts w:ascii="Times New Roman" w:hAnsi="Times New Roman" w:cs="Times New Roman"/>
          <w:sz w:val="24"/>
          <w:szCs w:val="24"/>
          <w:shd w:val="clear" w:color="auto" w:fill="FFFFFF"/>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то есть не являющаяся их общей границей.»</w:t>
      </w:r>
    </w:p>
    <w:p w:rsidR="00A64E2A" w:rsidRPr="009D7244" w:rsidRDefault="00A64E2A" w:rsidP="009D7244">
      <w:pPr>
        <w:ind w:firstLine="709"/>
        <w:rPr>
          <w:rFonts w:ascii="Times New Roman" w:hAnsi="Times New Roman" w:cs="Times New Roman"/>
          <w:sz w:val="24"/>
          <w:szCs w:val="24"/>
          <w:lang w:val="ru-RU"/>
        </w:rPr>
      </w:pPr>
      <w:r w:rsidRPr="00EC4940">
        <w:rPr>
          <w:rFonts w:ascii="Times New Roman" w:hAnsi="Times New Roman" w:cs="Times New Roman"/>
          <w:sz w:val="24"/>
          <w:szCs w:val="24"/>
          <w:shd w:val="clear" w:color="auto" w:fill="FFFFFF"/>
        </w:rPr>
        <w:lastRenderedPageBreak/>
        <w:t xml:space="preserve"> «2.25. </w:t>
      </w:r>
      <w:r w:rsidRPr="00EC4940">
        <w:rPr>
          <w:rStyle w:val="s10"/>
          <w:rFonts w:ascii="Times New Roman" w:hAnsi="Times New Roman" w:cs="Times New Roman"/>
          <w:b/>
          <w:bCs/>
          <w:sz w:val="24"/>
          <w:szCs w:val="24"/>
          <w:shd w:val="clear" w:color="auto" w:fill="FFFFFF"/>
        </w:rPr>
        <w:t>Площадь прилегающей территории</w:t>
      </w:r>
      <w:r w:rsidRPr="00EC4940">
        <w:rPr>
          <w:rFonts w:ascii="Times New Roman" w:hAnsi="Times New Roman" w:cs="Times New Roman"/>
          <w:sz w:val="24"/>
          <w:szCs w:val="24"/>
          <w:shd w:val="clear" w:color="auto" w:fill="FFFFFF"/>
        </w:rPr>
        <w:t xml:space="preserve"> - площадь геометрической фигуры, образованной проекцией границ прилегающей территории на горизонтальную плоскость.»</w:t>
      </w:r>
    </w:p>
    <w:p w:rsidR="00A64E2A" w:rsidRPr="009D7244" w:rsidRDefault="00A64E2A" w:rsidP="009D7244">
      <w:pPr>
        <w:autoSpaceDE w:val="0"/>
        <w:autoSpaceDN w:val="0"/>
        <w:adjustRightInd w:val="0"/>
        <w:jc w:val="center"/>
        <w:rPr>
          <w:rFonts w:ascii="Times New Roman" w:hAnsi="Times New Roman" w:cs="Times New Roman"/>
          <w:b/>
          <w:bCs/>
          <w:sz w:val="24"/>
          <w:szCs w:val="24"/>
          <w:lang w:val="ru-RU"/>
        </w:rPr>
      </w:pPr>
      <w:r w:rsidRPr="00EC4940">
        <w:rPr>
          <w:rFonts w:ascii="Times New Roman" w:hAnsi="Times New Roman" w:cs="Times New Roman"/>
          <w:b/>
          <w:bCs/>
          <w:sz w:val="24"/>
          <w:szCs w:val="24"/>
        </w:rPr>
        <w:t>3. ОБЩИЕ ПРИНЦИПЫ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3.1 Деятельность по благоустройству включает в себя: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общие требования к состоянию: общественных пространств, зданий различного назначения и формы собственности, объектов благоустройства и их отдельных элементов;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особые требования к доступности городской среды для маломобильных групп населения;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разработку проектной документации и выполнение мероприятий по благоустройству;</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содержание и эксплуатацию объектов благоустройства.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контроль за соблюдением правил благоустройства;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порядок и механизмы общественного участия в процессе благоустройства.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3.2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3.3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программы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3.4 Концепция благоустройства для каждой территории должна создаваться с учетом потребностей и запросов жителей и других субъектов городской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населенного пункта.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3.5. В качестве приоритетных объектов благоустройства следует выбирать активно посещаемые или имеющие очевидный потенциал для роста пешеходных потоков, общественного транспорта и велосипедного транспорта территории населенных пунктов,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3.6 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3.6.1 </w:t>
      </w:r>
      <w:r w:rsidRPr="00EC4940">
        <w:rPr>
          <w:rFonts w:ascii="Times New Roman" w:hAnsi="Times New Roman" w:cs="Times New Roman"/>
          <w:b/>
          <w:bCs/>
          <w:sz w:val="24"/>
          <w:szCs w:val="24"/>
        </w:rPr>
        <w:t xml:space="preserve">Принцип функционального разнообразия </w:t>
      </w:r>
      <w:r w:rsidRPr="00EC4940">
        <w:rPr>
          <w:rFonts w:ascii="Times New Roman" w:hAnsi="Times New Roman" w:cs="Times New Roman"/>
          <w:sz w:val="24"/>
          <w:szCs w:val="24"/>
        </w:rPr>
        <w:t>- насыщенность территории муниципального образования разнообразными социальными и коммерческими сервисами.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3.6.2 </w:t>
      </w:r>
      <w:r w:rsidRPr="00EC4940">
        <w:rPr>
          <w:rFonts w:ascii="Times New Roman" w:hAnsi="Times New Roman" w:cs="Times New Roman"/>
          <w:b/>
          <w:bCs/>
          <w:sz w:val="24"/>
          <w:szCs w:val="24"/>
        </w:rPr>
        <w:t xml:space="preserve">Принцип комфортной организации пешеходной среды </w:t>
      </w:r>
      <w:r w:rsidRPr="00EC4940">
        <w:rPr>
          <w:rFonts w:ascii="Times New Roman" w:hAnsi="Times New Roman" w:cs="Times New Roman"/>
          <w:sz w:val="24"/>
          <w:szCs w:val="24"/>
        </w:rPr>
        <w:t>- создание в муниципальном образовании условий для приятных, безопасных, удобных пешеходных прогулок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3.6.3 </w:t>
      </w:r>
      <w:r w:rsidRPr="00EC4940">
        <w:rPr>
          <w:rFonts w:ascii="Times New Roman" w:hAnsi="Times New Roman" w:cs="Times New Roman"/>
          <w:b/>
          <w:bCs/>
          <w:sz w:val="24"/>
          <w:szCs w:val="24"/>
        </w:rPr>
        <w:t xml:space="preserve">Принцип комфортной мобильности </w:t>
      </w:r>
      <w:r w:rsidRPr="00EC4940">
        <w:rPr>
          <w:rFonts w:ascii="Times New Roman" w:hAnsi="Times New Roman" w:cs="Times New Roman"/>
          <w:sz w:val="24"/>
          <w:szCs w:val="24"/>
        </w:rPr>
        <w:t>-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3.6.4 </w:t>
      </w:r>
      <w:r w:rsidRPr="00EC4940">
        <w:rPr>
          <w:rFonts w:ascii="Times New Roman" w:hAnsi="Times New Roman" w:cs="Times New Roman"/>
          <w:b/>
          <w:bCs/>
          <w:sz w:val="24"/>
          <w:szCs w:val="24"/>
        </w:rPr>
        <w:t xml:space="preserve">Принцип комфортной среды для общения </w:t>
      </w:r>
      <w:r w:rsidRPr="00EC4940">
        <w:rPr>
          <w:rFonts w:ascii="Times New Roman" w:hAnsi="Times New Roman" w:cs="Times New Roman"/>
          <w:sz w:val="24"/>
          <w:szCs w:val="24"/>
        </w:rPr>
        <w:t>-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3.6.5 </w:t>
      </w:r>
      <w:r w:rsidRPr="00EC4940">
        <w:rPr>
          <w:rFonts w:ascii="Times New Roman" w:hAnsi="Times New Roman" w:cs="Times New Roman"/>
          <w:b/>
          <w:bCs/>
          <w:sz w:val="24"/>
          <w:szCs w:val="24"/>
        </w:rPr>
        <w:t xml:space="preserve">Принцип гармонии с природой </w:t>
      </w:r>
      <w:r w:rsidRPr="00EC4940">
        <w:rPr>
          <w:rFonts w:ascii="Times New Roman" w:hAnsi="Times New Roman" w:cs="Times New Roman"/>
          <w:sz w:val="24"/>
          <w:szCs w:val="24"/>
        </w:rPr>
        <w:t>-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3.6.6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u w:val="single"/>
          <w:shd w:val="clear" w:color="auto" w:fill="FAFAFF"/>
        </w:rPr>
      </w:pPr>
      <w:r w:rsidRPr="00EC4940">
        <w:rPr>
          <w:rFonts w:ascii="Times New Roman" w:hAnsi="Times New Roman" w:cs="Times New Roman"/>
          <w:sz w:val="24"/>
          <w:szCs w:val="24"/>
        </w:rPr>
        <w:t>3.6.7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r w:rsidRPr="00EC4940">
        <w:rPr>
          <w:rFonts w:ascii="Times New Roman" w:hAnsi="Times New Roman" w:cs="Times New Roman"/>
          <w:b/>
          <w:sz w:val="24"/>
          <w:szCs w:val="24"/>
          <w:u w:val="single"/>
          <w:shd w:val="clear" w:color="auto" w:fill="FAFAFF"/>
        </w:rPr>
        <w:t xml:space="preserve"> </w:t>
      </w:r>
    </w:p>
    <w:p w:rsidR="00A64E2A" w:rsidRPr="00EC4940" w:rsidRDefault="00A64E2A" w:rsidP="00A64E2A">
      <w:pPr>
        <w:ind w:firstLine="709"/>
        <w:rPr>
          <w:rFonts w:ascii="Times New Roman" w:hAnsi="Times New Roman" w:cs="Times New Roman"/>
          <w:color w:val="FF0000"/>
          <w:sz w:val="24"/>
          <w:szCs w:val="24"/>
        </w:rPr>
      </w:pPr>
      <w:r w:rsidRPr="00EC4940">
        <w:rPr>
          <w:rFonts w:ascii="Times New Roman" w:hAnsi="Times New Roman" w:cs="Times New Roman"/>
          <w:b/>
          <w:color w:val="FF0000"/>
          <w:sz w:val="24"/>
          <w:szCs w:val="24"/>
        </w:rPr>
        <w:t>3.1.</w:t>
      </w:r>
      <w:r w:rsidRPr="00EC4940">
        <w:rPr>
          <w:rFonts w:ascii="Times New Roman" w:hAnsi="Times New Roman" w:cs="Times New Roman"/>
          <w:color w:val="FF0000"/>
          <w:sz w:val="24"/>
          <w:szCs w:val="24"/>
        </w:rPr>
        <w:t xml:space="preserve"> </w:t>
      </w:r>
      <w:r w:rsidRPr="00EC4940">
        <w:rPr>
          <w:rFonts w:ascii="Times New Roman" w:hAnsi="Times New Roman" w:cs="Times New Roman"/>
          <w:b/>
          <w:bCs/>
          <w:color w:val="FF0000"/>
          <w:sz w:val="24"/>
          <w:szCs w:val="24"/>
        </w:rPr>
        <w:t>Порядок определения границ прилегающих территорий</w:t>
      </w:r>
    </w:p>
    <w:p w:rsidR="00A64E2A" w:rsidRPr="00EC4940" w:rsidRDefault="00416C36" w:rsidP="00A64E2A">
      <w:pPr>
        <w:autoSpaceDE w:val="0"/>
        <w:autoSpaceDN w:val="0"/>
        <w:adjustRightInd w:val="0"/>
        <w:ind w:firstLine="709"/>
        <w:jc w:val="both"/>
        <w:rPr>
          <w:rFonts w:ascii="Times New Roman" w:hAnsi="Times New Roman" w:cs="Times New Roman"/>
          <w:color w:val="FF0000"/>
          <w:sz w:val="24"/>
          <w:szCs w:val="24"/>
          <w:lang w:val="ru-RU"/>
        </w:rPr>
      </w:pPr>
      <w:r w:rsidRPr="00EC4940">
        <w:rPr>
          <w:rFonts w:ascii="Times New Roman" w:hAnsi="Times New Roman" w:cs="Times New Roman"/>
          <w:color w:val="FF0000"/>
          <w:sz w:val="24"/>
          <w:szCs w:val="24"/>
          <w:lang w:val="ru-RU"/>
        </w:rPr>
        <w:t>исключен</w:t>
      </w:r>
    </w:p>
    <w:p w:rsidR="00A64E2A" w:rsidRDefault="00A64E2A" w:rsidP="00A64E2A">
      <w:pPr>
        <w:pStyle w:val="ConsPlusNormal"/>
        <w:ind w:firstLine="567"/>
        <w:jc w:val="both"/>
        <w:rPr>
          <w:b/>
          <w:szCs w:val="24"/>
          <w:u w:val="single"/>
          <w:shd w:val="clear" w:color="auto" w:fill="FAFAFF"/>
        </w:rPr>
      </w:pPr>
    </w:p>
    <w:p w:rsidR="009D7244" w:rsidRDefault="009D7244" w:rsidP="00A64E2A">
      <w:pPr>
        <w:pStyle w:val="ConsPlusNormal"/>
        <w:ind w:firstLine="567"/>
        <w:jc w:val="both"/>
        <w:rPr>
          <w:b/>
          <w:szCs w:val="24"/>
          <w:u w:val="single"/>
          <w:shd w:val="clear" w:color="auto" w:fill="FAFAFF"/>
        </w:rPr>
      </w:pPr>
    </w:p>
    <w:p w:rsidR="009D7244" w:rsidRDefault="009D7244" w:rsidP="00A64E2A">
      <w:pPr>
        <w:pStyle w:val="ConsPlusNormal"/>
        <w:ind w:firstLine="567"/>
        <w:jc w:val="both"/>
        <w:rPr>
          <w:b/>
          <w:szCs w:val="24"/>
          <w:u w:val="single"/>
          <w:shd w:val="clear" w:color="auto" w:fill="FAFAFF"/>
        </w:rPr>
      </w:pPr>
    </w:p>
    <w:p w:rsidR="009D7244" w:rsidRPr="00EC4940" w:rsidRDefault="009D7244" w:rsidP="00A64E2A">
      <w:pPr>
        <w:pStyle w:val="ConsPlusNormal"/>
        <w:ind w:firstLine="567"/>
        <w:jc w:val="both"/>
        <w:rPr>
          <w:b/>
          <w:szCs w:val="24"/>
          <w:u w:val="single"/>
          <w:shd w:val="clear" w:color="auto" w:fill="FAFAFF"/>
        </w:rPr>
      </w:pPr>
    </w:p>
    <w:p w:rsidR="00A64E2A" w:rsidRPr="00EC4940" w:rsidRDefault="00A64E2A" w:rsidP="00A64E2A">
      <w:pPr>
        <w:pStyle w:val="ConsPlusNormal"/>
        <w:jc w:val="center"/>
        <w:rPr>
          <w:b/>
          <w:szCs w:val="24"/>
          <w:u w:val="single"/>
          <w:shd w:val="clear" w:color="auto" w:fill="FAFAFF"/>
        </w:rPr>
      </w:pPr>
      <w:r w:rsidRPr="00EC4940">
        <w:rPr>
          <w:b/>
          <w:szCs w:val="24"/>
          <w:shd w:val="clear" w:color="auto" w:fill="FAFAFF"/>
        </w:rPr>
        <w:lastRenderedPageBreak/>
        <w:t>4. ПОРЯДОК И МЕХАНИЗМЫ ОБЩЕСТВЕННОГО УЧАСТИЯ В ПРОЦЕССЕ БЛАГОУСТРОЙСТВА</w:t>
      </w:r>
    </w:p>
    <w:p w:rsidR="00A64E2A" w:rsidRPr="00EC4940" w:rsidRDefault="00A64E2A" w:rsidP="00A64E2A">
      <w:pPr>
        <w:pStyle w:val="ConsPlusNormal"/>
        <w:ind w:firstLine="567"/>
        <w:jc w:val="both"/>
        <w:rPr>
          <w:b/>
          <w:szCs w:val="24"/>
          <w:u w:val="single"/>
        </w:rPr>
      </w:pPr>
    </w:p>
    <w:p w:rsidR="00A64E2A" w:rsidRPr="00EC4940" w:rsidRDefault="00A64E2A" w:rsidP="00A64E2A">
      <w:pPr>
        <w:pStyle w:val="ConsPlusNormal"/>
        <w:ind w:firstLine="709"/>
        <w:jc w:val="both"/>
        <w:rPr>
          <w:szCs w:val="24"/>
        </w:rPr>
      </w:pPr>
      <w:r w:rsidRPr="00EC4940">
        <w:rPr>
          <w:szCs w:val="24"/>
        </w:rPr>
        <w:t>4.1.Вовлеченность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w:t>
      </w:r>
    </w:p>
    <w:p w:rsidR="00A64E2A" w:rsidRPr="00EC4940" w:rsidRDefault="00A64E2A" w:rsidP="00A64E2A">
      <w:pPr>
        <w:pStyle w:val="ConsPlusNormal"/>
        <w:ind w:firstLine="709"/>
        <w:jc w:val="both"/>
        <w:rPr>
          <w:szCs w:val="24"/>
        </w:rPr>
      </w:pPr>
      <w:r w:rsidRPr="00EC4940">
        <w:rPr>
          <w:szCs w:val="24"/>
        </w:rPr>
        <w:t>4.2.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A64E2A" w:rsidRPr="00EC4940" w:rsidRDefault="00A64E2A" w:rsidP="00A64E2A">
      <w:pPr>
        <w:pStyle w:val="ConsPlusNormal"/>
        <w:ind w:firstLine="709"/>
        <w:jc w:val="both"/>
        <w:rPr>
          <w:szCs w:val="24"/>
        </w:rPr>
      </w:pPr>
      <w:r w:rsidRPr="00EC4940">
        <w:rPr>
          <w:szCs w:val="24"/>
        </w:rPr>
        <w:t>4.3. 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учету различных мнений, объективному повышению качества решений.</w:t>
      </w:r>
    </w:p>
    <w:p w:rsidR="00A64E2A" w:rsidRPr="00EC4940" w:rsidRDefault="00A64E2A" w:rsidP="00A64E2A">
      <w:pPr>
        <w:pStyle w:val="ConsPlusNormal"/>
        <w:ind w:firstLine="709"/>
        <w:jc w:val="both"/>
        <w:rPr>
          <w:szCs w:val="24"/>
        </w:rPr>
      </w:pPr>
      <w:r w:rsidRPr="00EC4940">
        <w:rPr>
          <w:szCs w:val="24"/>
        </w:rPr>
        <w:t>4.4. Основные решения.</w:t>
      </w:r>
    </w:p>
    <w:p w:rsidR="00A64E2A" w:rsidRPr="00EC4940" w:rsidRDefault="00A64E2A" w:rsidP="00A64E2A">
      <w:pPr>
        <w:pStyle w:val="ConsPlusNormal"/>
        <w:ind w:firstLine="709"/>
        <w:jc w:val="both"/>
        <w:rPr>
          <w:szCs w:val="24"/>
        </w:rPr>
      </w:pPr>
      <w:r w:rsidRPr="00EC4940">
        <w:rPr>
          <w:szCs w:val="24"/>
        </w:rPr>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A64E2A" w:rsidRPr="00EC4940" w:rsidRDefault="00A64E2A" w:rsidP="00A64E2A">
      <w:pPr>
        <w:pStyle w:val="ConsPlusNormal"/>
        <w:ind w:firstLine="709"/>
        <w:jc w:val="both"/>
        <w:rPr>
          <w:szCs w:val="24"/>
        </w:rPr>
      </w:pPr>
      <w:r w:rsidRPr="00EC4940">
        <w:rPr>
          <w:szCs w:val="24"/>
        </w:rPr>
        <w:t>б) разработка внутренних регламентов, регулирующих процесс общественного участия;</w:t>
      </w:r>
    </w:p>
    <w:p w:rsidR="00A64E2A" w:rsidRPr="00EC4940" w:rsidRDefault="00A64E2A" w:rsidP="00A64E2A">
      <w:pPr>
        <w:pStyle w:val="ConsPlusNormal"/>
        <w:ind w:firstLine="709"/>
        <w:jc w:val="both"/>
        <w:rPr>
          <w:szCs w:val="24"/>
        </w:rPr>
      </w:pPr>
      <w:r w:rsidRPr="00EC4940">
        <w:rPr>
          <w:szCs w:val="24"/>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A64E2A" w:rsidRPr="00EC4940" w:rsidRDefault="00A64E2A" w:rsidP="00A64E2A">
      <w:pPr>
        <w:pStyle w:val="ConsPlusNormal"/>
        <w:ind w:firstLine="709"/>
        <w:jc w:val="both"/>
        <w:rPr>
          <w:szCs w:val="24"/>
        </w:rPr>
      </w:pPr>
      <w:r w:rsidRPr="00EC4940">
        <w:rPr>
          <w:szCs w:val="24"/>
        </w:rPr>
        <w:t>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рекомендуется провести следующие процедуры:</w:t>
      </w:r>
    </w:p>
    <w:p w:rsidR="00A64E2A" w:rsidRPr="00EC4940" w:rsidRDefault="00A64E2A" w:rsidP="00A64E2A">
      <w:pPr>
        <w:pStyle w:val="ConsPlusNormal"/>
        <w:ind w:firstLine="709"/>
        <w:jc w:val="both"/>
        <w:rPr>
          <w:szCs w:val="24"/>
        </w:rPr>
      </w:pPr>
      <w:r w:rsidRPr="00EC4940">
        <w:rPr>
          <w:szCs w:val="24"/>
        </w:rPr>
        <w:t>1 этап: максимизация общественного участия на этапе выявления общественного запроса и определения целей рассматриваемого проекта;</w:t>
      </w:r>
    </w:p>
    <w:p w:rsidR="00A64E2A" w:rsidRPr="00EC4940" w:rsidRDefault="00A64E2A" w:rsidP="00A64E2A">
      <w:pPr>
        <w:pStyle w:val="ConsPlusNormal"/>
        <w:ind w:firstLine="709"/>
        <w:jc w:val="both"/>
        <w:rPr>
          <w:szCs w:val="24"/>
        </w:rPr>
      </w:pPr>
      <w:r w:rsidRPr="00EC4940">
        <w:rPr>
          <w:szCs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A64E2A" w:rsidRPr="00EC4940" w:rsidRDefault="00A64E2A" w:rsidP="00A64E2A">
      <w:pPr>
        <w:pStyle w:val="ConsPlusNormal"/>
        <w:ind w:firstLine="709"/>
        <w:jc w:val="both"/>
        <w:rPr>
          <w:szCs w:val="24"/>
        </w:rPr>
      </w:pPr>
      <w:r w:rsidRPr="00EC4940">
        <w:rPr>
          <w:szCs w:val="24"/>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A64E2A" w:rsidRPr="00EC4940" w:rsidRDefault="00A64E2A" w:rsidP="00A64E2A">
      <w:pPr>
        <w:pStyle w:val="ConsPlusNormal"/>
        <w:ind w:firstLine="709"/>
        <w:jc w:val="both"/>
        <w:rPr>
          <w:szCs w:val="24"/>
        </w:rPr>
      </w:pPr>
      <w:r w:rsidRPr="00EC4940">
        <w:rPr>
          <w:szCs w:val="24"/>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A64E2A" w:rsidRPr="00EC4940" w:rsidRDefault="00A64E2A" w:rsidP="00A64E2A">
      <w:pPr>
        <w:pStyle w:val="ConsPlusNormal"/>
        <w:ind w:firstLine="709"/>
        <w:jc w:val="both"/>
        <w:rPr>
          <w:szCs w:val="24"/>
        </w:rPr>
      </w:pPr>
      <w:r w:rsidRPr="00EC4940">
        <w:rPr>
          <w:szCs w:val="24"/>
        </w:rPr>
        <w:t>4.5. Принципы организации общественного участия.</w:t>
      </w:r>
    </w:p>
    <w:p w:rsidR="00A64E2A" w:rsidRPr="00EC4940" w:rsidRDefault="00A64E2A" w:rsidP="00A64E2A">
      <w:pPr>
        <w:pStyle w:val="ConsPlusNormal"/>
        <w:ind w:firstLine="709"/>
        <w:jc w:val="both"/>
        <w:rPr>
          <w:szCs w:val="24"/>
        </w:rPr>
      </w:pPr>
      <w:r w:rsidRPr="00EC4940">
        <w:rPr>
          <w:szCs w:val="24"/>
        </w:rPr>
        <w:t>а)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A64E2A" w:rsidRPr="00EC4940" w:rsidRDefault="00A64E2A" w:rsidP="00A64E2A">
      <w:pPr>
        <w:pStyle w:val="ConsPlusNormal"/>
        <w:ind w:firstLine="709"/>
        <w:jc w:val="both"/>
        <w:rPr>
          <w:szCs w:val="24"/>
        </w:rPr>
      </w:pPr>
      <w:r w:rsidRPr="00EC4940">
        <w:rPr>
          <w:szCs w:val="24"/>
        </w:rPr>
        <w:t>б)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A64E2A" w:rsidRPr="00EC4940" w:rsidRDefault="00A64E2A" w:rsidP="00A64E2A">
      <w:pPr>
        <w:pStyle w:val="ConsPlusNormal"/>
        <w:ind w:firstLine="709"/>
        <w:jc w:val="both"/>
        <w:rPr>
          <w:szCs w:val="24"/>
        </w:rPr>
      </w:pPr>
      <w:r w:rsidRPr="00EC4940">
        <w:rPr>
          <w:szCs w:val="24"/>
        </w:rPr>
        <w:t xml:space="preserve">в)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на официальном сайте администрации в информационно-телекоммуникационной сети Интернет (далее - сеть Интернет) и газете «Балтийский </w:t>
      </w:r>
      <w:r w:rsidRPr="00EC4940">
        <w:rPr>
          <w:szCs w:val="24"/>
        </w:rPr>
        <w:lastRenderedPageBreak/>
        <w:t>вестник» публикуется наиболее полная и актуальная информация в данной сфере - организованная и представленная максимально понятным образом для пользователей портала.</w:t>
      </w:r>
    </w:p>
    <w:p w:rsidR="00A64E2A" w:rsidRPr="00EC4940" w:rsidRDefault="00A64E2A" w:rsidP="00A64E2A">
      <w:pPr>
        <w:pStyle w:val="ConsPlusNormal"/>
        <w:ind w:firstLine="709"/>
        <w:jc w:val="both"/>
        <w:rPr>
          <w:szCs w:val="24"/>
        </w:rPr>
      </w:pPr>
      <w:r w:rsidRPr="00EC4940">
        <w:rPr>
          <w:szCs w:val="24"/>
        </w:rPr>
        <w:t>Информирование также может осуществляться посредством:</w:t>
      </w:r>
    </w:p>
    <w:p w:rsidR="00A64E2A" w:rsidRPr="00EC4940" w:rsidRDefault="00A64E2A" w:rsidP="00A64E2A">
      <w:pPr>
        <w:pStyle w:val="ConsPlusNormal"/>
        <w:ind w:firstLine="709"/>
        <w:jc w:val="both"/>
        <w:rPr>
          <w:szCs w:val="24"/>
        </w:rPr>
      </w:pPr>
      <w:r w:rsidRPr="00EC4940">
        <w:rPr>
          <w:szCs w:val="24"/>
        </w:rPr>
        <w:t>-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(знаковые места и площадки), в холлах значимых и социальных инфраструктурных объектах (поликлиника, ДК, библиотеки и т.д.)</w:t>
      </w:r>
    </w:p>
    <w:p w:rsidR="00A64E2A" w:rsidRPr="00EC4940" w:rsidRDefault="00A64E2A" w:rsidP="00A64E2A">
      <w:pPr>
        <w:pStyle w:val="ConsPlusNormal"/>
        <w:ind w:firstLine="709"/>
        <w:jc w:val="both"/>
        <w:rPr>
          <w:szCs w:val="24"/>
        </w:rPr>
      </w:pPr>
      <w:r w:rsidRPr="00EC4940">
        <w:rPr>
          <w:szCs w:val="24"/>
        </w:rPr>
        <w:t>- индивидуальных приглашений участников встречи лично, по электронной почте или по телефону;</w:t>
      </w:r>
    </w:p>
    <w:p w:rsidR="00A64E2A" w:rsidRPr="00EC4940" w:rsidRDefault="00A64E2A" w:rsidP="00A64E2A">
      <w:pPr>
        <w:pStyle w:val="ConsPlusNormal"/>
        <w:ind w:firstLine="709"/>
        <w:jc w:val="both"/>
        <w:rPr>
          <w:szCs w:val="24"/>
        </w:rPr>
      </w:pPr>
      <w:r w:rsidRPr="00EC4940">
        <w:rPr>
          <w:szCs w:val="24"/>
        </w:rPr>
        <w:t>- использованием интернет сетей, социальных сетей.</w:t>
      </w:r>
    </w:p>
    <w:p w:rsidR="00A64E2A" w:rsidRPr="00EC4940" w:rsidRDefault="00A64E2A" w:rsidP="00A64E2A">
      <w:pPr>
        <w:pStyle w:val="ConsPlusNormal"/>
        <w:ind w:firstLine="709"/>
        <w:jc w:val="both"/>
        <w:rPr>
          <w:szCs w:val="24"/>
        </w:rPr>
      </w:pPr>
      <w:r w:rsidRPr="00EC4940">
        <w:rPr>
          <w:szCs w:val="24"/>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A64E2A" w:rsidRPr="00EC4940" w:rsidRDefault="00A64E2A" w:rsidP="00A64E2A">
      <w:pPr>
        <w:pStyle w:val="ConsPlusNormal"/>
        <w:ind w:firstLine="709"/>
        <w:jc w:val="both"/>
        <w:rPr>
          <w:szCs w:val="24"/>
        </w:rPr>
      </w:pPr>
      <w:r w:rsidRPr="00EC4940">
        <w:rPr>
          <w:szCs w:val="24"/>
        </w:rPr>
        <w:t>4.6. Формы общественного участия:</w:t>
      </w:r>
    </w:p>
    <w:p w:rsidR="00A64E2A" w:rsidRPr="00EC4940" w:rsidRDefault="00A64E2A" w:rsidP="00A64E2A">
      <w:pPr>
        <w:pStyle w:val="ConsPlusNormal"/>
        <w:ind w:firstLine="709"/>
        <w:jc w:val="both"/>
        <w:rPr>
          <w:szCs w:val="24"/>
        </w:rPr>
      </w:pPr>
      <w:r w:rsidRPr="00EC4940">
        <w:rPr>
          <w:szCs w:val="24"/>
        </w:rPr>
        <w:t>а) совместное определение целей и задач по развитию территории;</w:t>
      </w:r>
    </w:p>
    <w:p w:rsidR="00A64E2A" w:rsidRPr="00EC4940" w:rsidRDefault="00A64E2A" w:rsidP="00A64E2A">
      <w:pPr>
        <w:pStyle w:val="ConsPlusNormal"/>
        <w:ind w:firstLine="709"/>
        <w:jc w:val="both"/>
        <w:rPr>
          <w:szCs w:val="24"/>
        </w:rPr>
      </w:pPr>
      <w:r w:rsidRPr="00EC4940">
        <w:rPr>
          <w:szCs w:val="24"/>
        </w:rPr>
        <w:t xml:space="preserve">б) определение основных видов активностей, функциональных зон общественных пространств, и их взаимного расположения на выбранной территории. </w:t>
      </w:r>
    </w:p>
    <w:p w:rsidR="00A64E2A" w:rsidRPr="00EC4940" w:rsidRDefault="00A64E2A" w:rsidP="00A64E2A">
      <w:pPr>
        <w:pStyle w:val="ConsPlusNormal"/>
        <w:ind w:firstLine="709"/>
        <w:jc w:val="both"/>
        <w:rPr>
          <w:szCs w:val="24"/>
        </w:rPr>
      </w:pPr>
      <w:r w:rsidRPr="00EC4940">
        <w:rPr>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64E2A" w:rsidRPr="00EC4940" w:rsidRDefault="00A64E2A" w:rsidP="00A64E2A">
      <w:pPr>
        <w:pStyle w:val="ConsPlusNormal"/>
        <w:ind w:firstLine="709"/>
        <w:jc w:val="both"/>
        <w:rPr>
          <w:szCs w:val="24"/>
        </w:rPr>
      </w:pPr>
      <w:r w:rsidRPr="00EC4940">
        <w:rPr>
          <w:szCs w:val="24"/>
        </w:rPr>
        <w:t>г) консультации в выборе типов покрытий, с учетом функционального зонирования территории;</w:t>
      </w:r>
    </w:p>
    <w:p w:rsidR="00A64E2A" w:rsidRPr="00EC4940" w:rsidRDefault="00A64E2A" w:rsidP="00A64E2A">
      <w:pPr>
        <w:pStyle w:val="ConsPlusNormal"/>
        <w:ind w:firstLine="709"/>
        <w:jc w:val="both"/>
        <w:rPr>
          <w:szCs w:val="24"/>
        </w:rPr>
      </w:pPr>
      <w:r w:rsidRPr="00EC4940">
        <w:rPr>
          <w:szCs w:val="24"/>
        </w:rPr>
        <w:t>д) консультации по предполагаемым типам озеленения;</w:t>
      </w:r>
    </w:p>
    <w:p w:rsidR="00A64E2A" w:rsidRPr="00EC4940" w:rsidRDefault="00A64E2A" w:rsidP="00A64E2A">
      <w:pPr>
        <w:pStyle w:val="ConsPlusNormal"/>
        <w:ind w:firstLine="709"/>
        <w:jc w:val="both"/>
        <w:rPr>
          <w:szCs w:val="24"/>
        </w:rPr>
      </w:pPr>
      <w:r w:rsidRPr="00EC4940">
        <w:rPr>
          <w:szCs w:val="24"/>
        </w:rPr>
        <w:t>е) консультации по предполагаемым типам освещения и осветительного оборудования;</w:t>
      </w:r>
    </w:p>
    <w:p w:rsidR="00A64E2A" w:rsidRPr="00EC4940" w:rsidRDefault="00A64E2A" w:rsidP="00A64E2A">
      <w:pPr>
        <w:pStyle w:val="ConsPlusNormal"/>
        <w:ind w:firstLine="709"/>
        <w:jc w:val="both"/>
        <w:rPr>
          <w:szCs w:val="24"/>
        </w:rPr>
      </w:pPr>
      <w:r w:rsidRPr="00EC4940">
        <w:rPr>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A64E2A" w:rsidRPr="00EC4940" w:rsidRDefault="00A64E2A" w:rsidP="00A64E2A">
      <w:pPr>
        <w:pStyle w:val="ConsPlusNormal"/>
        <w:ind w:firstLine="709"/>
        <w:jc w:val="both"/>
        <w:rPr>
          <w:szCs w:val="24"/>
        </w:rPr>
      </w:pPr>
      <w:r w:rsidRPr="00EC4940">
        <w:rPr>
          <w:szCs w:val="24"/>
        </w:rPr>
        <w:t>з) согласование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A64E2A" w:rsidRPr="00EC4940" w:rsidRDefault="00A64E2A" w:rsidP="00A64E2A">
      <w:pPr>
        <w:pStyle w:val="ConsPlusNormal"/>
        <w:ind w:firstLine="709"/>
        <w:jc w:val="both"/>
        <w:rPr>
          <w:szCs w:val="24"/>
        </w:rPr>
      </w:pPr>
      <w:r w:rsidRPr="00EC4940">
        <w:rPr>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64E2A" w:rsidRPr="00EC4940" w:rsidRDefault="00A64E2A" w:rsidP="00A64E2A">
      <w:pPr>
        <w:pStyle w:val="ConsPlusNormal"/>
        <w:ind w:firstLine="709"/>
        <w:jc w:val="both"/>
        <w:rPr>
          <w:szCs w:val="24"/>
        </w:rPr>
      </w:pPr>
      <w:r w:rsidRPr="00EC4940">
        <w:rPr>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64E2A" w:rsidRPr="00EC4940" w:rsidRDefault="00A64E2A" w:rsidP="00A64E2A">
      <w:pPr>
        <w:pStyle w:val="ConsPlusNormal"/>
        <w:ind w:firstLine="709"/>
        <w:jc w:val="both"/>
        <w:rPr>
          <w:szCs w:val="24"/>
        </w:rPr>
      </w:pPr>
      <w:r w:rsidRPr="00EC4940">
        <w:rPr>
          <w:szCs w:val="24"/>
        </w:rPr>
        <w:t>4.7. Механизмы общественного участия.</w:t>
      </w:r>
    </w:p>
    <w:p w:rsidR="00A64E2A" w:rsidRPr="00EC4940" w:rsidRDefault="00A64E2A" w:rsidP="00A64E2A">
      <w:pPr>
        <w:pStyle w:val="ConsPlusNormal"/>
        <w:ind w:firstLine="709"/>
        <w:jc w:val="both"/>
        <w:rPr>
          <w:szCs w:val="24"/>
        </w:rPr>
      </w:pPr>
      <w:r w:rsidRPr="00EC4940">
        <w:rPr>
          <w:szCs w:val="24"/>
        </w:rPr>
        <w:t>а) обсуждение проектов рекомендуется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N 212-ФЗ "Об основах общественного контроля в Российской Федерации".</w:t>
      </w:r>
    </w:p>
    <w:p w:rsidR="00A64E2A" w:rsidRPr="00EC4940" w:rsidRDefault="00A64E2A" w:rsidP="00A64E2A">
      <w:pPr>
        <w:pStyle w:val="ConsPlusNormal"/>
        <w:ind w:firstLine="709"/>
        <w:jc w:val="both"/>
        <w:rPr>
          <w:szCs w:val="24"/>
        </w:rPr>
      </w:pPr>
      <w:r w:rsidRPr="00EC4940">
        <w:rPr>
          <w:szCs w:val="24"/>
        </w:rPr>
        <w:t xml:space="preserve">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w:t>
      </w:r>
      <w:r w:rsidRPr="00EC4940">
        <w:rPr>
          <w:szCs w:val="24"/>
        </w:rPr>
        <w:lastRenderedPageBreak/>
        <w:t>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A64E2A" w:rsidRPr="00EC4940" w:rsidRDefault="00A64E2A" w:rsidP="00A64E2A">
      <w:pPr>
        <w:pStyle w:val="ConsPlusNormal"/>
        <w:ind w:firstLine="709"/>
        <w:jc w:val="both"/>
        <w:rPr>
          <w:szCs w:val="24"/>
        </w:rPr>
      </w:pPr>
      <w:r w:rsidRPr="00EC4940">
        <w:rPr>
          <w:szCs w:val="24"/>
        </w:rPr>
        <w:t>б) 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A64E2A" w:rsidRPr="00EC4940" w:rsidRDefault="00A64E2A" w:rsidP="00A64E2A">
      <w:pPr>
        <w:pStyle w:val="ConsPlusNormal"/>
        <w:ind w:firstLine="709"/>
        <w:jc w:val="both"/>
        <w:rPr>
          <w:szCs w:val="24"/>
        </w:rPr>
      </w:pPr>
      <w:r w:rsidRPr="00EC4940">
        <w:rPr>
          <w:szCs w:val="24"/>
        </w:rPr>
        <w:t>в) 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и выкладывается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A64E2A" w:rsidRPr="00EC4940" w:rsidRDefault="00A64E2A" w:rsidP="00A64E2A">
      <w:pPr>
        <w:pStyle w:val="ConsPlusNormal"/>
        <w:ind w:firstLine="709"/>
        <w:jc w:val="both"/>
        <w:rPr>
          <w:szCs w:val="24"/>
        </w:rPr>
      </w:pPr>
      <w:r w:rsidRPr="00EC4940">
        <w:rPr>
          <w:szCs w:val="24"/>
        </w:rPr>
        <w:t>4.8. Общественный контроль.</w:t>
      </w:r>
    </w:p>
    <w:p w:rsidR="00A64E2A" w:rsidRPr="00EC4940" w:rsidRDefault="00A64E2A" w:rsidP="00A64E2A">
      <w:pPr>
        <w:pStyle w:val="ConsPlusNormal"/>
        <w:ind w:firstLine="709"/>
        <w:jc w:val="both"/>
        <w:rPr>
          <w:szCs w:val="24"/>
        </w:rPr>
      </w:pPr>
      <w:r w:rsidRPr="00EC4940">
        <w:rPr>
          <w:szCs w:val="24"/>
        </w:rPr>
        <w:t>а)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сети Интернет.</w:t>
      </w:r>
    </w:p>
    <w:p w:rsidR="00A64E2A" w:rsidRPr="00EC4940" w:rsidRDefault="00A64E2A" w:rsidP="00A64E2A">
      <w:pPr>
        <w:pStyle w:val="ConsPlusNormal"/>
        <w:ind w:firstLine="709"/>
        <w:jc w:val="both"/>
        <w:rPr>
          <w:szCs w:val="24"/>
        </w:rPr>
      </w:pPr>
      <w:r w:rsidRPr="00EC4940">
        <w:rPr>
          <w:szCs w:val="24"/>
        </w:rPr>
        <w:t>б)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A64E2A" w:rsidRPr="00EC4940" w:rsidRDefault="00A64E2A" w:rsidP="00A64E2A">
      <w:pPr>
        <w:pStyle w:val="ConsPlusNormal"/>
        <w:ind w:firstLine="709"/>
        <w:jc w:val="both"/>
        <w:rPr>
          <w:szCs w:val="24"/>
        </w:rPr>
      </w:pPr>
      <w:r w:rsidRPr="00EC4940">
        <w:rPr>
          <w:szCs w:val="24"/>
        </w:rPr>
        <w:t>4.9.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A64E2A" w:rsidRPr="00EC4940" w:rsidRDefault="00A64E2A" w:rsidP="00A64E2A">
      <w:pPr>
        <w:pStyle w:val="ConsPlusNormal"/>
        <w:ind w:firstLine="709"/>
        <w:jc w:val="both"/>
        <w:rPr>
          <w:szCs w:val="24"/>
        </w:rPr>
      </w:pPr>
      <w:r w:rsidRPr="00EC4940">
        <w:rPr>
          <w:szCs w:val="24"/>
        </w:rPr>
        <w:t>а) создание комфортной городской среды направлено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осуществляется с учетом интересов лиц, осуществляющих предпринимательскую деятельность, в том числе с привлечением их к участию.</w:t>
      </w:r>
    </w:p>
    <w:p w:rsidR="00A64E2A" w:rsidRPr="00EC4940" w:rsidRDefault="00A64E2A" w:rsidP="00A64E2A">
      <w:pPr>
        <w:pStyle w:val="ConsPlusNormal"/>
        <w:ind w:firstLine="709"/>
        <w:jc w:val="both"/>
        <w:rPr>
          <w:szCs w:val="24"/>
        </w:rPr>
      </w:pPr>
      <w:r w:rsidRPr="00EC4940">
        <w:rPr>
          <w:szCs w:val="24"/>
        </w:rPr>
        <w:t>Участие лиц, осуществляющих предпринимательскую деятельность, в реализации комплексных проектов благоустройства заключается:</w:t>
      </w:r>
    </w:p>
    <w:p w:rsidR="00A64E2A" w:rsidRPr="00EC4940" w:rsidRDefault="00A64E2A" w:rsidP="00A64E2A">
      <w:pPr>
        <w:pStyle w:val="ConsPlusNormal"/>
        <w:ind w:firstLine="709"/>
        <w:jc w:val="both"/>
        <w:rPr>
          <w:szCs w:val="24"/>
        </w:rPr>
      </w:pPr>
      <w:r w:rsidRPr="00EC4940">
        <w:rPr>
          <w:szCs w:val="24"/>
        </w:rPr>
        <w:t>а) в создании и предоставлении разного рода услуг и сервисов для посетителей общественных пространств;</w:t>
      </w:r>
    </w:p>
    <w:p w:rsidR="00A64E2A" w:rsidRPr="00EC4940" w:rsidRDefault="00A64E2A" w:rsidP="00A64E2A">
      <w:pPr>
        <w:pStyle w:val="ConsPlusNormal"/>
        <w:ind w:firstLine="709"/>
        <w:jc w:val="both"/>
        <w:rPr>
          <w:szCs w:val="24"/>
        </w:rPr>
      </w:pPr>
      <w:r w:rsidRPr="00EC4940">
        <w:rPr>
          <w:szCs w:val="24"/>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A64E2A" w:rsidRPr="00EC4940" w:rsidRDefault="00A64E2A" w:rsidP="00A64E2A">
      <w:pPr>
        <w:pStyle w:val="ConsPlusNormal"/>
        <w:ind w:firstLine="709"/>
        <w:jc w:val="both"/>
        <w:rPr>
          <w:szCs w:val="24"/>
        </w:rPr>
      </w:pPr>
      <w:r w:rsidRPr="00EC4940">
        <w:rPr>
          <w:szCs w:val="24"/>
        </w:rPr>
        <w:t>в) в строительстве, реконструкции, реставрации объектов недвижимости;</w:t>
      </w:r>
    </w:p>
    <w:p w:rsidR="00A64E2A" w:rsidRPr="00EC4940" w:rsidRDefault="00A64E2A" w:rsidP="00A64E2A">
      <w:pPr>
        <w:pStyle w:val="ConsPlusNormal"/>
        <w:ind w:firstLine="709"/>
        <w:jc w:val="both"/>
        <w:rPr>
          <w:szCs w:val="24"/>
        </w:rPr>
      </w:pPr>
      <w:r w:rsidRPr="00EC4940">
        <w:rPr>
          <w:szCs w:val="24"/>
        </w:rPr>
        <w:t>г) в производстве или размещении элементов благоустройства;</w:t>
      </w:r>
    </w:p>
    <w:p w:rsidR="00A64E2A" w:rsidRPr="00EC4940" w:rsidRDefault="00A64E2A" w:rsidP="00A64E2A">
      <w:pPr>
        <w:pStyle w:val="ConsPlusNormal"/>
        <w:ind w:firstLine="709"/>
        <w:jc w:val="both"/>
        <w:rPr>
          <w:szCs w:val="24"/>
        </w:rPr>
      </w:pPr>
      <w:r w:rsidRPr="00EC4940">
        <w:rPr>
          <w:szCs w:val="24"/>
        </w:rPr>
        <w:t>д)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A64E2A" w:rsidRPr="00EC4940" w:rsidRDefault="00A64E2A" w:rsidP="00A64E2A">
      <w:pPr>
        <w:pStyle w:val="ConsPlusNormal"/>
        <w:ind w:firstLine="709"/>
        <w:jc w:val="both"/>
        <w:rPr>
          <w:szCs w:val="24"/>
        </w:rPr>
      </w:pPr>
      <w:r w:rsidRPr="00EC4940">
        <w:rPr>
          <w:szCs w:val="24"/>
        </w:rPr>
        <w:t>е) в организации мероприятий, обеспечивающих приток посетителей на создаваемые общественные пространства;</w:t>
      </w:r>
    </w:p>
    <w:p w:rsidR="00A64E2A" w:rsidRPr="00EC4940" w:rsidRDefault="00A64E2A" w:rsidP="00A64E2A">
      <w:pPr>
        <w:pStyle w:val="ConsPlusNormal"/>
        <w:ind w:firstLine="709"/>
        <w:jc w:val="both"/>
        <w:rPr>
          <w:szCs w:val="24"/>
        </w:rPr>
      </w:pPr>
      <w:r w:rsidRPr="00EC4940">
        <w:rPr>
          <w:szCs w:val="24"/>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A64E2A" w:rsidRPr="00EC4940" w:rsidRDefault="00A64E2A" w:rsidP="00A64E2A">
      <w:pPr>
        <w:pStyle w:val="ConsPlusNormal"/>
        <w:ind w:firstLine="709"/>
        <w:jc w:val="both"/>
        <w:rPr>
          <w:szCs w:val="24"/>
        </w:rPr>
      </w:pPr>
      <w:r w:rsidRPr="00EC4940">
        <w:rPr>
          <w:szCs w:val="24"/>
        </w:rPr>
        <w:t>з) в иных формах.</w:t>
      </w:r>
    </w:p>
    <w:p w:rsidR="00A64E2A" w:rsidRPr="00EC4940" w:rsidRDefault="00A64E2A" w:rsidP="00A64E2A">
      <w:pPr>
        <w:pStyle w:val="ConsPlusNormal"/>
        <w:ind w:firstLine="709"/>
        <w:jc w:val="both"/>
        <w:rPr>
          <w:szCs w:val="24"/>
        </w:rPr>
      </w:pPr>
      <w:r w:rsidRPr="00EC4940">
        <w:rPr>
          <w:szCs w:val="24"/>
        </w:rPr>
        <w:t xml:space="preserve">Вовлечение лиц, осуществляющих предпринимательскую деятельность, в реализацию комплексных проектов благоустройства осуществляется на стадии </w:t>
      </w:r>
      <w:r w:rsidRPr="00EC4940">
        <w:rPr>
          <w:szCs w:val="24"/>
        </w:rPr>
        <w:lastRenderedPageBreak/>
        <w:t>проектирования общественных пространств, подготовки технического задания, выбора зон для благоустройства.</w:t>
      </w:r>
    </w:p>
    <w:p w:rsidR="00A64E2A" w:rsidRPr="00EC4940" w:rsidRDefault="00A64E2A" w:rsidP="00A64E2A">
      <w:pPr>
        <w:tabs>
          <w:tab w:val="left" w:pos="9225"/>
        </w:tabs>
        <w:ind w:firstLine="567"/>
        <w:rPr>
          <w:rFonts w:ascii="Times New Roman" w:hAnsi="Times New Roman" w:cs="Times New Roman"/>
          <w:sz w:val="24"/>
          <w:szCs w:val="24"/>
        </w:rPr>
      </w:pPr>
    </w:p>
    <w:p w:rsidR="00A64E2A" w:rsidRPr="00EC4940" w:rsidRDefault="00A64E2A" w:rsidP="00A64E2A">
      <w:pPr>
        <w:autoSpaceDE w:val="0"/>
        <w:autoSpaceDN w:val="0"/>
        <w:adjustRightInd w:val="0"/>
        <w:jc w:val="center"/>
        <w:rPr>
          <w:rFonts w:ascii="Times New Roman" w:hAnsi="Times New Roman" w:cs="Times New Roman"/>
          <w:b/>
          <w:bCs/>
          <w:sz w:val="24"/>
          <w:szCs w:val="24"/>
        </w:rPr>
      </w:pPr>
      <w:r w:rsidRPr="00EC4940">
        <w:rPr>
          <w:rFonts w:ascii="Times New Roman" w:hAnsi="Times New Roman" w:cs="Times New Roman"/>
          <w:b/>
          <w:bCs/>
          <w:sz w:val="24"/>
          <w:szCs w:val="24"/>
        </w:rPr>
        <w:t>5. ТРЕБОВАНИЯ К ЭЛЕМЕНТАМ БЛАГОУСТРОЙСТВА ТЕРРИТОРИИ</w:t>
      </w:r>
    </w:p>
    <w:p w:rsidR="00A64E2A" w:rsidRPr="00EC4940" w:rsidRDefault="00A64E2A" w:rsidP="00A64E2A">
      <w:pPr>
        <w:autoSpaceDE w:val="0"/>
        <w:autoSpaceDN w:val="0"/>
        <w:adjustRightInd w:val="0"/>
        <w:rPr>
          <w:rFonts w:ascii="Times New Roman"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b/>
          <w:sz w:val="24"/>
          <w:szCs w:val="24"/>
        </w:rPr>
      </w:pPr>
      <w:r w:rsidRPr="00EC4940">
        <w:rPr>
          <w:rFonts w:ascii="Times New Roman" w:eastAsia="Calibri" w:hAnsi="Times New Roman" w:cs="Times New Roman"/>
          <w:b/>
          <w:sz w:val="24"/>
          <w:szCs w:val="24"/>
        </w:rPr>
        <w:t>5.1. Элементы инженерной подготовки и защиты территории.</w:t>
      </w:r>
    </w:p>
    <w:p w:rsidR="00A64E2A" w:rsidRPr="00EC4940" w:rsidRDefault="00A64E2A" w:rsidP="00A64E2A">
      <w:pPr>
        <w:ind w:firstLine="709"/>
        <w:jc w:val="both"/>
        <w:rPr>
          <w:rFonts w:ascii="Times New Roman" w:eastAsia="Calibri" w:hAnsi="Times New Roman" w:cs="Times New Roman"/>
          <w:b/>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 Задачи организация рельефа при проектировании благоустройства определяется в зависимости от функционального назначения территории и целей ее преобразования и реконструкции. Организация рельефа реконструируемой территории ориентирована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5.1.3. При организации рельефа рекомендуется предусматривать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A64E2A" w:rsidRPr="00EC4940" w:rsidRDefault="00A64E2A" w:rsidP="00A64E2A">
      <w:pPr>
        <w:autoSpaceDE w:val="0"/>
        <w:ind w:firstLine="709"/>
        <w:jc w:val="both"/>
        <w:rPr>
          <w:rFonts w:ascii="Times New Roman" w:hAnsi="Times New Roman" w:cs="Times New Roman"/>
          <w:sz w:val="24"/>
          <w:szCs w:val="24"/>
        </w:rPr>
      </w:pPr>
      <w:bookmarkStart w:id="10" w:name="PO0000104"/>
      <w:r w:rsidRPr="00EC4940">
        <w:rPr>
          <w:rFonts w:ascii="Times New Roman" w:hAnsi="Times New Roman" w:cs="Times New Roman"/>
          <w:sz w:val="24"/>
          <w:szCs w:val="24"/>
        </w:rPr>
        <w:t>5.1.4. Следует предусматривать ограждение подпорных стенок и верхних бровок откосов при размещении на них транспортных коммуникаций согласно ГОСТ Р 52289,</w:t>
      </w:r>
      <w:r w:rsidRPr="00EC4940">
        <w:rPr>
          <w:rFonts w:ascii="Times New Roman" w:hAnsi="Times New Roman" w:cs="Times New Roman"/>
          <w:sz w:val="24"/>
          <w:szCs w:val="24"/>
        </w:rPr>
        <w:br/>
        <w:t>ГОСТ 26804. Также следует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рекомендуется устанавливать не менее 0,9 м.</w:t>
      </w:r>
    </w:p>
    <w:bookmarkEnd w:id="10"/>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5.1.5. При проектировании стока поверхностных вод следует руководствоваться </w:t>
      </w:r>
      <w:r w:rsidRPr="00EC4940">
        <w:rPr>
          <w:rFonts w:ascii="Times New Roman" w:hAnsi="Times New Roman" w:cs="Times New Roman"/>
          <w:sz w:val="24"/>
          <w:szCs w:val="24"/>
        </w:rPr>
        <w:br/>
        <w:t>СНиП 2.04.03.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5.1.6. Применение открытых водоотводящих устройств допускается в границах территорий парков и лесопарков. Открытые лотки (канавы, кюветы) по дну или по всему </w:t>
      </w:r>
      <w:r w:rsidRPr="00EC4940">
        <w:rPr>
          <w:rFonts w:ascii="Times New Roman" w:hAnsi="Times New Roman" w:cs="Times New Roman"/>
          <w:sz w:val="24"/>
          <w:szCs w:val="24"/>
        </w:rPr>
        <w:lastRenderedPageBreak/>
        <w:t>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5.1.7.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5.1.8.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(таблица 1 Приложения № 1). </w:t>
      </w:r>
      <w:bookmarkStart w:id="11" w:name="PO0000112"/>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5.1.9. 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bookmarkEnd w:id="11"/>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5.1.10. При ширине улицы в красных линиях более 30 м и уклонах более 30 ‰ расстояние между дождеприемными колодцами рекомендуется устанавливать не более 60 м. В случае превышения указанного расстояния следует обеспечивать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возможно увеличение расстояния между дождеприемными колодцами в два раза.</w:t>
      </w:r>
    </w:p>
    <w:p w:rsidR="00A64E2A" w:rsidRPr="00EC4940" w:rsidRDefault="00A64E2A" w:rsidP="00A64E2A">
      <w:pPr>
        <w:autoSpaceDE w:val="0"/>
        <w:ind w:firstLine="567"/>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5.2.Озеленение.</w:t>
      </w:r>
    </w:p>
    <w:p w:rsidR="00A64E2A" w:rsidRPr="00EC4940" w:rsidRDefault="00A64E2A" w:rsidP="00A64E2A">
      <w:pPr>
        <w:autoSpaceDE w:val="0"/>
        <w:ind w:firstLine="709"/>
        <w:jc w:val="both"/>
        <w:rPr>
          <w:rFonts w:ascii="Times New Roman" w:hAnsi="Times New Roman" w:cs="Times New Roman"/>
          <w:b/>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5.2.1. Озеленение - элемент благоустройства и ландшафтной организации территории, обеспечивающий формирование среды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5.2.2. 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 В зависимости от выбора типов насаждений определяется </w:t>
      </w:r>
      <w:r w:rsidRPr="00EC4940">
        <w:rPr>
          <w:rFonts w:ascii="Times New Roman" w:hAnsi="Times New Roman" w:cs="Times New Roman"/>
          <w:iCs/>
          <w:sz w:val="24"/>
          <w:szCs w:val="24"/>
        </w:rPr>
        <w:t>объемно-пространственная структура</w:t>
      </w:r>
      <w:r w:rsidRPr="00EC4940">
        <w:rPr>
          <w:rFonts w:ascii="Times New Roman" w:hAnsi="Times New Roman" w:cs="Times New Roman"/>
          <w:i/>
          <w:iCs/>
          <w:sz w:val="24"/>
          <w:szCs w:val="24"/>
        </w:rPr>
        <w:t xml:space="preserve"> </w:t>
      </w:r>
      <w:r w:rsidRPr="00EC4940">
        <w:rPr>
          <w:rFonts w:ascii="Times New Roman" w:hAnsi="Times New Roman" w:cs="Times New Roman"/>
          <w:sz w:val="24"/>
          <w:szCs w:val="24"/>
        </w:rPr>
        <w:t>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5.2.3.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w:t>
      </w:r>
      <w:r w:rsidRPr="00EC4940">
        <w:rPr>
          <w:rFonts w:ascii="Times New Roman" w:hAnsi="Times New Roman" w:cs="Times New Roman"/>
          <w:sz w:val="24"/>
          <w:szCs w:val="24"/>
        </w:rPr>
        <w:lastRenderedPageBreak/>
        <w:t>используются для создания архитектурно-ландшафтных объектов (газонов, цветников, площадок с кустами и деревьями и т.п.) на естественных и искусственных элементах рельефа, фасадах (вертикальное озеленение) зданий и сооружений.</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5.2.4. 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комов, ям и траншей для посадки насаждений (таблица 2, Приложения № 1). Рекомендуется соблюдать максимальное количество насаждений на различных территориях населенного пункта (таблица 3 Приложения № 1),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(таблицы 4-7 Приложения № 1).</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5.2.5. Проектирование озеленения и формирование системы зеленых насаждений на территории поселения ведется с учетом факторов потери (в той или иной степени) способности экосистем к саморегуляции. Для обеспечения жизнеспособности насаждений и озеленяемых территорий населенного пункта необходимо:</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учитывать степень техногенных нагрузок от прилегающих территорий;</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5.2.6. При озеленении территории общественных пространств и объектов рекреации, обязательное цветочное оформление следует вводить только при условии комплексной оценки территории конкретного объекта с учетом его местоположения, рекреационной нагрузки, наличия иных близлежащих объектов озеленения и цветочного оформления. На территориях с большой площадью замощенных поверхностей, высокой плотностью застройки и подземных коммуникаций для целей озеленения следует использовать отмостки зданий, поверхности фасадов и мобильное озеленение.</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xml:space="preserve">5.2.7. Для защиты от ветра рекомендуется использовать зеленые насаждения ажурной конструкции с </w:t>
      </w:r>
      <w:r w:rsidRPr="00EC4940">
        <w:rPr>
          <w:rFonts w:ascii="Times New Roman" w:eastAsia="Calibri" w:hAnsi="Times New Roman" w:cs="Times New Roman"/>
          <w:iCs/>
          <w:sz w:val="24"/>
          <w:szCs w:val="24"/>
        </w:rPr>
        <w:t>вертикальной сомкнутостью полога</w:t>
      </w:r>
      <w:r w:rsidRPr="00EC4940">
        <w:rPr>
          <w:rFonts w:ascii="Times New Roman" w:eastAsia="Calibri" w:hAnsi="Times New Roman" w:cs="Times New Roman"/>
          <w:i/>
          <w:iCs/>
          <w:sz w:val="24"/>
          <w:szCs w:val="24"/>
        </w:rPr>
        <w:t xml:space="preserve"> </w:t>
      </w:r>
      <w:r w:rsidRPr="00EC4940">
        <w:rPr>
          <w:rFonts w:ascii="Times New Roman" w:eastAsia="Calibri" w:hAnsi="Times New Roman" w:cs="Times New Roman"/>
          <w:sz w:val="24"/>
          <w:szCs w:val="24"/>
        </w:rPr>
        <w:t>60-70 %.</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5.2.8. 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8-10 м (с широкой кроной), 5-6 м (со средней кроной), 3-4 м (с узкой кроной), подкроновое пространство следует заполнять рядами кустарника. Ожидаемый уровень снижения шума указан в таблице 6 Приложения № 1.</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5.2.9.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hAnsi="Times New Roman" w:cs="Times New Roman"/>
          <w:b/>
          <w:bCs/>
          <w:iCs/>
          <w:kern w:val="1"/>
          <w:sz w:val="24"/>
          <w:szCs w:val="24"/>
        </w:rPr>
      </w:pPr>
      <w:r w:rsidRPr="00EC4940">
        <w:rPr>
          <w:rFonts w:ascii="Times New Roman" w:hAnsi="Times New Roman" w:cs="Times New Roman"/>
          <w:b/>
          <w:bCs/>
          <w:iCs/>
          <w:kern w:val="1"/>
          <w:sz w:val="24"/>
          <w:szCs w:val="24"/>
        </w:rPr>
        <w:t>5.3. Виды покрытий.</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5.3.1. Покрытия поверхности обеспечивают на территории Богатовского сельского поселения условия безопасного и комфортного передвижения, а также - формируют архитектурно-художественный облик среды. Для целей благоустройства территории определены следующие виды покрытий:</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твердые (капитальные) - монолитные или сборные, выполняемые из асфальтобетона, цементобетона, природного камня и т.п. материалов;</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газонные, выполняемые по специальным технологиям подготовки и посадки травяного покрова;</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комбинированные, представляющие сочетания покрытий, указанных выше (например, плитка, утопленная в газон и т.п.).</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5.3.2. Применяемый в проекте вид покрытия рекомендуется устанавливать прочным, ремонтопригодным, экологичным, не допускающим скольжения. Выбор видов покрытия принимается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прогулочных дорожек и т.п. объектов); газонных и комбинированных, как наиболее экологичных.</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5.3.3. Для деревьев, расположенных в мощении, при отсутствии иных видов защиты (приствольных решеток, бордюров, периметральных скамеек и пр.) рекомендуется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5.3.4. Колористическое решение применяемого вида покрытия рекомендуется выполнять с учетом цветового решения формируемой среды, а на территориях общественных пространств населенного пункта - соответствующей концепции цветового решения этих территорий.</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b/>
          <w:bCs/>
          <w:iCs/>
          <w:kern w:val="1"/>
          <w:sz w:val="24"/>
          <w:szCs w:val="24"/>
        </w:rPr>
      </w:pPr>
      <w:r w:rsidRPr="00EC4940">
        <w:rPr>
          <w:rFonts w:ascii="Times New Roman" w:hAnsi="Times New Roman" w:cs="Times New Roman"/>
          <w:b/>
          <w:bCs/>
          <w:iCs/>
          <w:kern w:val="1"/>
          <w:sz w:val="24"/>
          <w:szCs w:val="24"/>
        </w:rPr>
        <w:t>5.4. Сопряжения поверхностей.</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5.4.1. К элементам сопряжения поверхностей относят различные виды бортовых камней, пандусы, ступени, лестницы.</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Бортовые камни.</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5.4.2. На стыке тротуара и проезжей части, как правило, следует устанавливать дорожные бортовые камни. Бортовые камни рекомендуется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 а также площадках автостоянок при крупных объектах обслуживания.</w:t>
      </w:r>
    </w:p>
    <w:p w:rsidR="00A64E2A" w:rsidRPr="00EC4940" w:rsidRDefault="00A64E2A" w:rsidP="00A64E2A">
      <w:pPr>
        <w:autoSpaceDE w:val="0"/>
        <w:ind w:firstLine="709"/>
        <w:jc w:val="both"/>
        <w:rPr>
          <w:rFonts w:ascii="Times New Roman" w:hAnsi="Times New Roman" w:cs="Times New Roman"/>
          <w:sz w:val="24"/>
          <w:szCs w:val="24"/>
        </w:rPr>
      </w:pPr>
      <w:bookmarkStart w:id="12" w:name="PO0000143"/>
      <w:r w:rsidRPr="00EC4940">
        <w:rPr>
          <w:rFonts w:ascii="Times New Roman" w:hAnsi="Times New Roman" w:cs="Times New Roman"/>
          <w:sz w:val="24"/>
          <w:szCs w:val="24"/>
        </w:rPr>
        <w:t>5.4.3.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bookmarkEnd w:id="12"/>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Ступени, лестницы, пандусы.</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sidRPr="00EC4940">
        <w:rPr>
          <w:rFonts w:ascii="Times New Roman" w:hAnsi="Times New Roman" w:cs="Times New Roman"/>
          <w:iCs/>
          <w:sz w:val="24"/>
          <w:szCs w:val="24"/>
        </w:rPr>
        <w:t>бордюрный пандус</w:t>
      </w:r>
      <w:r w:rsidRPr="00EC4940">
        <w:rPr>
          <w:rFonts w:ascii="Times New Roman" w:hAnsi="Times New Roman" w:cs="Times New Roman"/>
          <w:i/>
          <w:iCs/>
          <w:sz w:val="24"/>
          <w:szCs w:val="24"/>
        </w:rPr>
        <w:t xml:space="preserve"> </w:t>
      </w:r>
      <w:r w:rsidRPr="00EC4940">
        <w:rPr>
          <w:rFonts w:ascii="Times New Roman" w:hAnsi="Times New Roman" w:cs="Times New Roman"/>
          <w:sz w:val="24"/>
          <w:szCs w:val="24"/>
        </w:rPr>
        <w:t>для обеспечения спуска с покрытия тротуара на уровень дорожного покрытия.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5.4.5. При проектировании открытых лестниц на перепадах рельефа высоту ступеней рекомендуется назначать не более 120 мм, ширину - не менее 400 мм и уклон 10-20 ‰ в сторону вышележащей ступени. После каждых 10-12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5.4.6. 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 Зависимость уклона пандуса от высоты подъема рекомендуется принимать по таблице 8 Приложения № 1. Уклон бордюрного пандуса следует, как правило, принимать 1:12.</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5.4.7. По обеим сторонам лестницы или пандуса рекомендуется предусматривать поручни на высоте 800-920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b/>
          <w:bCs/>
          <w:iCs/>
          <w:kern w:val="1"/>
          <w:sz w:val="24"/>
          <w:szCs w:val="24"/>
        </w:rPr>
      </w:pPr>
      <w:r w:rsidRPr="00EC4940">
        <w:rPr>
          <w:rFonts w:ascii="Times New Roman" w:hAnsi="Times New Roman" w:cs="Times New Roman"/>
          <w:b/>
          <w:bCs/>
          <w:iCs/>
          <w:kern w:val="1"/>
          <w:sz w:val="24"/>
          <w:szCs w:val="24"/>
        </w:rPr>
        <w:t>5.5. Ограждения.</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5.5.1. В целях благоустройства на территории поселения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- 0,3-1,0 м, средние - 1,1-1,7 м, высокие - 1,8-3,0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5.5.2. Проектирование ограждений рекомендуется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5.5.2.1. 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металлических ограждений. </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5.5.3. Рекомендуется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рекомендуется размещать на территории газона с отступом от границы примыкания порядка 0,2-0,3 м.</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5.5.4.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A64E2A" w:rsidRPr="00EC4940" w:rsidRDefault="00A64E2A" w:rsidP="00A64E2A">
      <w:pPr>
        <w:ind w:firstLine="567"/>
        <w:rPr>
          <w:rFonts w:ascii="Times New Roman" w:eastAsia="Calibri"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b/>
          <w:bCs/>
          <w:iCs/>
          <w:kern w:val="1"/>
          <w:sz w:val="24"/>
          <w:szCs w:val="24"/>
        </w:rPr>
      </w:pPr>
      <w:r w:rsidRPr="00EC4940">
        <w:rPr>
          <w:rFonts w:ascii="Times New Roman" w:eastAsia="Calibri" w:hAnsi="Times New Roman" w:cs="Times New Roman"/>
          <w:b/>
          <w:bCs/>
          <w:iCs/>
          <w:kern w:val="1"/>
          <w:sz w:val="24"/>
          <w:szCs w:val="24"/>
        </w:rPr>
        <w:t>5.6. Малые архитектурные формы.</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xml:space="preserve">5.6.1.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парковая мебель, коммунально-бытовое и техническое оборудование на территории поселения. При проектировании и выборе малых архитектурных форм рекомендуется пользоваться каталогами сертифицированных изделий. </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Устройства для оформления озеленения.</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5.6.2. Для оформления мобильного и вертикального озеленения рекомендуется применять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Водные устройства.</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5.6.3.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xml:space="preserve">5.6.3.1. Фонтаны рекомендуется проектировать на основании индивидуальных проектных разработок. </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5.6.3.2.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eastAsia="Calibri" w:hAnsi="Times New Roman" w:cs="Times New Roman"/>
          <w:sz w:val="24"/>
          <w:szCs w:val="24"/>
        </w:rPr>
        <w:lastRenderedPageBreak/>
        <w:t xml:space="preserve">5.6.3.3. Родники на территории поселения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Родники рекомендуется оборудовать </w:t>
      </w:r>
      <w:r w:rsidRPr="00EC4940">
        <w:rPr>
          <w:rFonts w:ascii="Times New Roman" w:hAnsi="Times New Roman" w:cs="Times New Roman"/>
          <w:sz w:val="24"/>
          <w:szCs w:val="24"/>
        </w:rPr>
        <w:t xml:space="preserve">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w:t>
      </w:r>
    </w:p>
    <w:p w:rsidR="00A64E2A" w:rsidRPr="00EC4940" w:rsidRDefault="00A64E2A" w:rsidP="00A64E2A">
      <w:pPr>
        <w:ind w:firstLine="709"/>
        <w:jc w:val="both"/>
        <w:rPr>
          <w:rFonts w:ascii="Times New Roman" w:hAnsi="Times New Roman" w:cs="Times New Roman"/>
          <w:sz w:val="24"/>
          <w:szCs w:val="24"/>
        </w:rPr>
      </w:pP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Парковая мебель.</w:t>
      </w:r>
    </w:p>
    <w:p w:rsidR="00A64E2A" w:rsidRPr="00EC4940" w:rsidRDefault="00A64E2A" w:rsidP="00A64E2A">
      <w:pPr>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5.6.4. К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и др.</w:t>
      </w:r>
    </w:p>
    <w:p w:rsidR="00A64E2A" w:rsidRPr="00EC4940" w:rsidRDefault="00A64E2A" w:rsidP="00A64E2A">
      <w:pPr>
        <w:autoSpaceDE w:val="0"/>
        <w:ind w:firstLine="709"/>
        <w:jc w:val="both"/>
        <w:rPr>
          <w:rFonts w:ascii="Times New Roman" w:hAnsi="Times New Roman" w:cs="Times New Roman"/>
          <w:sz w:val="24"/>
          <w:szCs w:val="24"/>
        </w:rPr>
      </w:pPr>
      <w:bookmarkStart w:id="13" w:name="PO0000178"/>
      <w:r w:rsidRPr="00EC4940">
        <w:rPr>
          <w:rFonts w:ascii="Times New Roman" w:hAnsi="Times New Roman" w:cs="Times New Roman"/>
          <w:sz w:val="24"/>
          <w:szCs w:val="24"/>
        </w:rPr>
        <w:t>5.6.4.1. Установку скамей рекомендуется 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420-480 мм. Поверхности скамьи для отдыха рекомендуется выполнять из дерева, с различными видами водоустойчивой обработки (предпочтительно - пропиткой) допускается выполнять скамьи и столы из древесных пней-срубов, бревен и плах, не имеющих сколов и острых углов.</w:t>
      </w:r>
    </w:p>
    <w:bookmarkEnd w:id="13"/>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5.6.4.2. Количество размещаемой мебели рекомендуется устанавливать, в зависимости от функционального назначения территории и количества посетителей на этой территории.</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Уличное коммунально-бытовое оборудование.</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5.6.5. Уличное коммунально-бытовое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экологичность, безопасность (отсутствие острых углов), удобство в пользовании, легкость очистки, привлекательный внешний вид.</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5.6.5.1. Для сбора бытового мусора на улицах, площадях, объектах рекреации рекомендуется применять малогабаритные (малые) контейнеры (менее 0,5 куб.м)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 не более 100 м. На территории объектов рекреации расстановку малых контейнеров и урн следует предусматривать у </w:t>
      </w:r>
      <w:r w:rsidRPr="00EC4940">
        <w:rPr>
          <w:rFonts w:ascii="Times New Roman" w:hAnsi="Times New Roman" w:cs="Times New Roman"/>
          <w:sz w:val="24"/>
          <w:szCs w:val="24"/>
        </w:rPr>
        <w:lastRenderedPageBreak/>
        <w:t>скамей, некапитальных нестационарных сооружений и уличного технического оборудования, ориентированных на продажу продуктов питания. Во всех случаях следует предусматривать расстановку, не мешающую передвижению пешеходов, проезду инвалидных и детских колясок.</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Уличное техническое оборудование.</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5.6.6. К уличному техническому оборудованию относятся: укрытия таксофонов, торговые палатки, элементы инженерного оборудования (подъемные площадки для инвалидных колясок, смотровые люки, решетки дождеприемных колодцев, шкафы телефонной связи и т.п.).</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5.6.6.1. Установка уличного технического оборудования должна обеспечивать удобный подход к оборудованию и соответствовать разделу 3 СНиП 35-01.</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xml:space="preserve">5.6.6.2. 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5.6.7. 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b/>
          <w:bCs/>
          <w:iCs/>
          <w:kern w:val="1"/>
          <w:sz w:val="24"/>
          <w:szCs w:val="24"/>
        </w:rPr>
      </w:pPr>
      <w:r w:rsidRPr="00EC4940">
        <w:rPr>
          <w:rFonts w:ascii="Times New Roman" w:eastAsia="Calibri" w:hAnsi="Times New Roman" w:cs="Times New Roman"/>
          <w:b/>
          <w:bCs/>
          <w:iCs/>
          <w:kern w:val="1"/>
          <w:sz w:val="24"/>
          <w:szCs w:val="24"/>
        </w:rPr>
        <w:t>5.7. Игровое и спортивное оборудование.</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5.7.1. Игровое и спортивное оборудование на территории поселения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 (таблица 9 Приложения № 1).</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Игровое оборудование.</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5.7.2. 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5.7.3. Рекомендуется предусматривать следующие требования к материалу игрового оборудования и условиям его обработки:</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eastAsia="Calibri" w:hAnsi="Times New Roman" w:cs="Times New Roman"/>
          <w:sz w:val="24"/>
          <w:szCs w:val="24"/>
        </w:rPr>
        <w:t>5.7.4. В требованиях к конструкциям игрового оборудования рекомендуется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w:t>
      </w:r>
      <w:r w:rsidRPr="00EC4940">
        <w:rPr>
          <w:rFonts w:ascii="Times New Roman" w:hAnsi="Times New Roman" w:cs="Times New Roman"/>
          <w:sz w:val="24"/>
          <w:szCs w:val="24"/>
        </w:rPr>
        <w:t xml:space="preserve">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5.7.5. При размещении игрового оборудования на детских игровых площадках рекомендуется соблюдать минимальные расстояния безопасности в соответствии с таблицей 11 Приложения № 1.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таблице 10 Приложения № 1.</w:t>
      </w:r>
    </w:p>
    <w:p w:rsidR="00A64E2A" w:rsidRPr="00EC4940" w:rsidRDefault="00A64E2A" w:rsidP="00A64E2A">
      <w:pPr>
        <w:ind w:firstLine="709"/>
        <w:jc w:val="both"/>
        <w:rPr>
          <w:rFonts w:ascii="Times New Roman" w:hAnsi="Times New Roman" w:cs="Times New Roman"/>
          <w:sz w:val="24"/>
          <w:szCs w:val="24"/>
        </w:rPr>
      </w:pP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Спортивное оборудование.</w:t>
      </w:r>
    </w:p>
    <w:p w:rsidR="00A64E2A" w:rsidRPr="00EC4940" w:rsidRDefault="00A64E2A" w:rsidP="00A64E2A">
      <w:pPr>
        <w:ind w:firstLine="709"/>
        <w:jc w:val="both"/>
        <w:rPr>
          <w:rFonts w:ascii="Times New Roman" w:hAnsi="Times New Roman" w:cs="Times New Roman"/>
          <w:sz w:val="24"/>
          <w:szCs w:val="24"/>
        </w:rPr>
      </w:pP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5.7.6. Спортивное оборудование предназначено для всех возрастных групп населения, размещается на спортивных, физкультурных площадках.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bookmarkStart w:id="14" w:name="PO0000200"/>
    </w:p>
    <w:p w:rsidR="00A64E2A" w:rsidRPr="00EC4940" w:rsidRDefault="00A64E2A" w:rsidP="00A64E2A">
      <w:pPr>
        <w:ind w:firstLine="709"/>
        <w:jc w:val="both"/>
        <w:rPr>
          <w:rFonts w:ascii="Times New Roman" w:hAnsi="Times New Roman" w:cs="Times New Roman"/>
          <w:sz w:val="24"/>
          <w:szCs w:val="24"/>
        </w:rPr>
      </w:pPr>
    </w:p>
    <w:p w:rsidR="00A64E2A" w:rsidRPr="00EC4940" w:rsidRDefault="00A64E2A" w:rsidP="00A64E2A">
      <w:pPr>
        <w:ind w:firstLine="709"/>
        <w:jc w:val="both"/>
        <w:rPr>
          <w:rFonts w:ascii="Times New Roman" w:hAnsi="Times New Roman" w:cs="Times New Roman"/>
          <w:b/>
          <w:bCs/>
          <w:iCs/>
          <w:kern w:val="1"/>
          <w:sz w:val="24"/>
          <w:szCs w:val="24"/>
        </w:rPr>
      </w:pPr>
      <w:r w:rsidRPr="00EC4940">
        <w:rPr>
          <w:rFonts w:ascii="Times New Roman" w:hAnsi="Times New Roman" w:cs="Times New Roman"/>
          <w:b/>
          <w:bCs/>
          <w:iCs/>
          <w:kern w:val="1"/>
          <w:sz w:val="24"/>
          <w:szCs w:val="24"/>
        </w:rPr>
        <w:t>5.8. Освещение и осветительное оборудование.</w:t>
      </w:r>
    </w:p>
    <w:p w:rsidR="00A64E2A" w:rsidRPr="00EC4940" w:rsidRDefault="00A64E2A" w:rsidP="00A64E2A">
      <w:pPr>
        <w:ind w:firstLine="709"/>
        <w:jc w:val="both"/>
        <w:rPr>
          <w:rFonts w:ascii="Times New Roman" w:hAnsi="Times New Roman" w:cs="Times New Roman"/>
          <w:sz w:val="24"/>
          <w:szCs w:val="24"/>
        </w:rPr>
      </w:pPr>
    </w:p>
    <w:bookmarkEnd w:id="14"/>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5.8.1. 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5.8.2. 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 </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 экономичность и энергоэффективность применяемых установок, рациональное распределение и использование электроэнергии;</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эстетика элементов осветительных установок, их дизайн, качество материалов </w:t>
      </w:r>
      <w:r w:rsidRPr="00EC4940">
        <w:rPr>
          <w:rFonts w:ascii="Times New Roman" w:hAnsi="Times New Roman" w:cs="Times New Roman"/>
          <w:sz w:val="24"/>
          <w:szCs w:val="24"/>
        </w:rPr>
        <w:br/>
        <w:t>и изделий с учетом восприятия в дневное и ночное время;</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 удобство обслуживания и управления при разных режимах работы установок.</w:t>
      </w:r>
    </w:p>
    <w:p w:rsidR="00A64E2A" w:rsidRPr="00EC4940" w:rsidRDefault="00A64E2A" w:rsidP="00A64E2A">
      <w:pPr>
        <w:ind w:firstLine="709"/>
        <w:jc w:val="both"/>
        <w:rPr>
          <w:rFonts w:ascii="Times New Roman" w:hAnsi="Times New Roman" w:cs="Times New Roman"/>
          <w:sz w:val="24"/>
          <w:szCs w:val="24"/>
        </w:rPr>
      </w:pP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Функциональное освещение.</w:t>
      </w:r>
    </w:p>
    <w:p w:rsidR="00A64E2A" w:rsidRPr="00EC4940" w:rsidRDefault="00A64E2A" w:rsidP="00A64E2A">
      <w:pPr>
        <w:ind w:firstLine="709"/>
        <w:jc w:val="both"/>
        <w:rPr>
          <w:rFonts w:ascii="Times New Roman" w:hAnsi="Times New Roman" w:cs="Times New Roman"/>
          <w:sz w:val="24"/>
          <w:szCs w:val="24"/>
        </w:rPr>
      </w:pP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5.8.3. 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5.8.3.1. В обычных установках светильники рекомендуется располагать на опорах (венчающие, консольные), подвесах или фасадах (бра, плафоны) на высоте от 3 до 15 м. </w:t>
      </w:r>
      <w:r w:rsidRPr="00EC4940">
        <w:rPr>
          <w:rFonts w:ascii="Times New Roman" w:hAnsi="Times New Roman" w:cs="Times New Roman"/>
          <w:sz w:val="24"/>
          <w:szCs w:val="24"/>
        </w:rPr>
        <w:lastRenderedPageBreak/>
        <w:t>Их рекомендуется применять в транспортных и пешеходных зонах как наиболее традиционные.</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5.8.3.4.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Архитектурное освещение.</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5.8.4. Архитектурное освещение (АО)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5.8.4.1. 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5.8.5.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Световая информация.</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5.8.6. Световая информация (СИ), в том числе, световая реклама, как правило, должна помогать ориентации пешеходов и водителей автотранспорта в пространстве и участвовать в решении светокомпозиционных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Источники света.</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5.8.7. 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5.8.8.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5.8.9. В установках АО и СИ рекомендуется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A64E2A" w:rsidRPr="00EC4940" w:rsidRDefault="00A64E2A" w:rsidP="00A64E2A">
      <w:pPr>
        <w:ind w:firstLine="709"/>
        <w:jc w:val="both"/>
        <w:rPr>
          <w:rFonts w:ascii="Times New Roman" w:hAnsi="Times New Roman" w:cs="Times New Roman"/>
          <w:sz w:val="24"/>
          <w:szCs w:val="24"/>
        </w:rPr>
      </w:pP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t>Освещение транспортных и пешеходных зон.</w:t>
      </w:r>
    </w:p>
    <w:p w:rsidR="00A64E2A" w:rsidRPr="00EC4940" w:rsidRDefault="00A64E2A" w:rsidP="00A64E2A">
      <w:pPr>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5.8.10.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w:t>
      </w:r>
      <w:r w:rsidRPr="00EC4940">
        <w:rPr>
          <w:rFonts w:ascii="Times New Roman" w:hAnsi="Times New Roman" w:cs="Times New Roman"/>
          <w:i/>
          <w:iCs/>
          <w:sz w:val="24"/>
          <w:szCs w:val="24"/>
        </w:rPr>
        <w:t xml:space="preserve"> </w:t>
      </w:r>
      <w:r w:rsidRPr="00EC4940">
        <w:rPr>
          <w:rFonts w:ascii="Times New Roman" w:hAnsi="Times New Roman" w:cs="Times New Roman"/>
          <w:sz w:val="24"/>
          <w:szCs w:val="24"/>
        </w:rPr>
        <w:t>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5.8.11. 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 Следует учитывать, что опора не должна находиться между пожарным гидрантом и проезжей частью улиц и дорог.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5.8.12. 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 </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Режимы работы осветительных установок.</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5.8.15.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 (по распоряжению Администрации сельского поселения):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вечерний будничный режим, когда функционируют все стационарные установки ФО, АО и СИ, за исключением систем праздничного освещения;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ночной дежурный режим, когда в установках ФО, АО и СИ может отключаться часть осветительных ламп;</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поселения;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сезонный режим, предусматриваемый главным образом для стационарных и временных установок ФО и АО в определенные сроки (зимой, осенью).</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5.8.16.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поселения;</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установок АО - в соответствии с решением администрации, которая для большинства освещаемых объектов назначает вечерний режим в зимнее и летнее полугодие до 23.00 час. и до 24.00 час. ночи соответственно;</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установок СИ - по решению соответствующих ведомств или владельцев.</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hAnsi="Times New Roman" w:cs="Times New Roman"/>
          <w:b/>
          <w:bCs/>
          <w:iCs/>
          <w:kern w:val="1"/>
          <w:sz w:val="24"/>
          <w:szCs w:val="24"/>
        </w:rPr>
      </w:pPr>
      <w:r w:rsidRPr="00EC4940">
        <w:rPr>
          <w:rFonts w:ascii="Times New Roman" w:hAnsi="Times New Roman" w:cs="Times New Roman"/>
          <w:b/>
          <w:bCs/>
          <w:iCs/>
          <w:kern w:val="1"/>
          <w:sz w:val="24"/>
          <w:szCs w:val="24"/>
        </w:rPr>
        <w:t>5.9. Средства наружной рекламы и информации.</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5.9.1. Размещение средств наружной рекламы и информации на территории населенного пункта рекомендуется производить согласно ГОСТ Р 52044.</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b/>
          <w:bCs/>
          <w:iCs/>
          <w:kern w:val="1"/>
          <w:sz w:val="24"/>
          <w:szCs w:val="24"/>
        </w:rPr>
      </w:pPr>
      <w:r w:rsidRPr="00EC4940">
        <w:rPr>
          <w:rFonts w:ascii="Times New Roman" w:hAnsi="Times New Roman" w:cs="Times New Roman"/>
          <w:b/>
          <w:bCs/>
          <w:iCs/>
          <w:kern w:val="1"/>
          <w:sz w:val="24"/>
          <w:szCs w:val="24"/>
        </w:rPr>
        <w:t>5.10. Некапитальные нестационарные сооружения.</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5.10.1.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w:t>
      </w:r>
      <w:r w:rsidRPr="00EC4940">
        <w:rPr>
          <w:rFonts w:ascii="Times New Roman" w:hAnsi="Times New Roman" w:cs="Times New Roman"/>
          <w:sz w:val="24"/>
          <w:szCs w:val="24"/>
        </w:rPr>
        <w:lastRenderedPageBreak/>
        <w:t>попутного бытового обслуживания и питания, остановочные павильоны, другие объекты некапитального характера. Следует иметь ввиду,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5.10.2. Размещение некапитальных нестационарных сооружений на территориях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5.10.2.1. Не допускается размещение некапитальных нестационарных сооружений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25 м, 20 м - от окон жилых помещений, перед витринами торговых предприятий, 3 м - от ствола дерева.</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5.10.3. Сооружения предприятий мелкорозничной торговли, бытового обслуживания и питания рекомендуется размещать на территориях пешеходных зон, в парках,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hAnsi="Times New Roman" w:cs="Times New Roman"/>
          <w:b/>
          <w:bCs/>
          <w:iCs/>
          <w:kern w:val="1"/>
          <w:sz w:val="24"/>
          <w:szCs w:val="24"/>
        </w:rPr>
      </w:pPr>
      <w:r w:rsidRPr="00EC4940">
        <w:rPr>
          <w:rFonts w:ascii="Times New Roman" w:hAnsi="Times New Roman" w:cs="Times New Roman"/>
          <w:b/>
          <w:bCs/>
          <w:iCs/>
          <w:kern w:val="1"/>
          <w:sz w:val="24"/>
          <w:szCs w:val="24"/>
        </w:rPr>
        <w:t>5.11. Оформление и оборудование зданий и сооружений.</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5.11.1. 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5.11.2. Колористическое решение зданий и сооружений рекомендуется проектировать с учетом концепции общего цветового решения застройки улиц и территорий.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5.11.2.1. Возможность остекления лоджий и балконов, замену рам, окраску стен рекомендуется устанавливать в составе градостроительного регламента.</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5.11.3. На зданиях и сооружениях населенного пункта рекомендуется предусматривать размещение следующих домовых знаков: указатель наименования улицы, указатель номера дома, указатель номера подъезда и квартир, международный символ доступности объекта для инвалидов, флагодержатели, памятные доски,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5.11.4. Для обеспечения поверхностного водоотовода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 в сторону от здания. Ширину отмостки для зданий и сооружений рекомендуется принимать 0,8-1,2 м. В случае примыкания здания к пешеходным коммуникациям, роль отмостки обычно выполняет тротуар с твердым видом покрытия.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5.11.5. При организации стока воды со скатных крыш через водосточные трубы рекомендуется: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не допускать высоты свободного падения воды из выходного отверстия трубы более 200 мм;</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пункту 2.1.14 настоящих норм и правил);</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предусматривать устройство дренажа в местах стока воды из трубы на газон или иные мягкие виды покрытия.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5.11.6. Входные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5.11.6.1. 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5.11.6.2. Возможно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В этом случае следует </w:t>
      </w:r>
      <w:r w:rsidRPr="00EC4940">
        <w:rPr>
          <w:rFonts w:ascii="Times New Roman" w:hAnsi="Times New Roman" w:cs="Times New Roman"/>
          <w:sz w:val="24"/>
          <w:szCs w:val="24"/>
        </w:rPr>
        <w:lastRenderedPageBreak/>
        <w:t>предусматривать наличие разделяющих элементов (стационарного или переносного ограждения), контейнерного озеленения.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5.11.7.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bookmarkStart w:id="15" w:name="PO0000255"/>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b/>
          <w:bCs/>
          <w:iCs/>
          <w:kern w:val="1"/>
          <w:sz w:val="24"/>
          <w:szCs w:val="24"/>
        </w:rPr>
      </w:pPr>
      <w:r w:rsidRPr="00EC4940">
        <w:rPr>
          <w:rFonts w:ascii="Times New Roman" w:hAnsi="Times New Roman" w:cs="Times New Roman"/>
          <w:b/>
          <w:bCs/>
          <w:iCs/>
          <w:kern w:val="1"/>
          <w:sz w:val="24"/>
          <w:szCs w:val="24"/>
        </w:rPr>
        <w:t>5.12. Площадки.</w:t>
      </w:r>
    </w:p>
    <w:p w:rsidR="00A64E2A" w:rsidRPr="00EC4940" w:rsidRDefault="00A64E2A" w:rsidP="00A64E2A">
      <w:pPr>
        <w:autoSpaceDE w:val="0"/>
        <w:ind w:firstLine="709"/>
        <w:jc w:val="both"/>
        <w:rPr>
          <w:rFonts w:ascii="Times New Roman" w:hAnsi="Times New Roman" w:cs="Times New Roman"/>
          <w:sz w:val="24"/>
          <w:szCs w:val="24"/>
        </w:rPr>
      </w:pPr>
    </w:p>
    <w:bookmarkEnd w:id="15"/>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5.12.1.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стоянок автомобилей. </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Детские площадки.</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5.12.2. 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5.12.3.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5.12.4. Площадки для игр детей на территориях жилого назначения рекомендуется проектировать из расчета 0,5-0,7 кв.м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w:t>
      </w:r>
    </w:p>
    <w:p w:rsidR="00A64E2A" w:rsidRPr="00EC4940" w:rsidRDefault="00A64E2A" w:rsidP="00A64E2A">
      <w:pPr>
        <w:autoSpaceDE w:val="0"/>
        <w:ind w:firstLine="709"/>
        <w:jc w:val="both"/>
        <w:rPr>
          <w:rFonts w:ascii="Times New Roman" w:hAnsi="Times New Roman" w:cs="Times New Roman"/>
          <w:sz w:val="24"/>
          <w:szCs w:val="24"/>
        </w:rPr>
      </w:pPr>
      <w:bookmarkStart w:id="16" w:name="PO0000261"/>
      <w:r w:rsidRPr="00EC4940">
        <w:rPr>
          <w:rFonts w:ascii="Times New Roman" w:hAnsi="Times New Roman" w:cs="Times New Roman"/>
          <w:sz w:val="24"/>
          <w:szCs w:val="24"/>
        </w:rPr>
        <w:t>5.12.4.1. Площадки детей преддошкольного возраста могут иметь незначительные размеры (50</w:t>
      </w:r>
      <w:r w:rsidRPr="00EC4940">
        <w:rPr>
          <w:rFonts w:ascii="Times New Roman" w:hAnsi="Times New Roman" w:cs="Times New Roman"/>
          <w:i/>
          <w:iCs/>
          <w:sz w:val="24"/>
          <w:szCs w:val="24"/>
        </w:rPr>
        <w:t>-</w:t>
      </w:r>
      <w:r w:rsidRPr="00EC4940">
        <w:rPr>
          <w:rFonts w:ascii="Times New Roman" w:hAnsi="Times New Roman" w:cs="Times New Roman"/>
          <w:sz w:val="24"/>
          <w:szCs w:val="24"/>
        </w:rPr>
        <w:t>75 кв.м),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кв.м.</w:t>
      </w:r>
    </w:p>
    <w:bookmarkEnd w:id="16"/>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5.12.4.2. Оптимальный размер игровых площадок рекомендуется устанавливать для детей дошкольного возраста - 70-150 кв.м,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Соседствующие детские и взрослые площадки рекомендуется разделять густыми зелеными посадками и (или) декоративными стенками.</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5.12.5.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5.12.6.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5.12.7.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5.12.7.1.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A64E2A" w:rsidRPr="00EC4940" w:rsidRDefault="00A64E2A" w:rsidP="00A64E2A">
      <w:pPr>
        <w:ind w:firstLine="709"/>
        <w:jc w:val="both"/>
        <w:rPr>
          <w:rFonts w:ascii="Times New Roman" w:eastAsia="Calibri" w:hAnsi="Times New Roman" w:cs="Times New Roman"/>
          <w:sz w:val="24"/>
          <w:szCs w:val="24"/>
        </w:rPr>
      </w:pPr>
      <w:bookmarkStart w:id="17" w:name="PO0000269"/>
      <w:r w:rsidRPr="00EC4940">
        <w:rPr>
          <w:rFonts w:ascii="Times New Roman" w:eastAsia="Calibri" w:hAnsi="Times New Roman" w:cs="Times New Roman"/>
          <w:sz w:val="24"/>
          <w:szCs w:val="24"/>
        </w:rPr>
        <w:t xml:space="preserve">5.12.7.2. Детские площадки рекомендуется озеленять посадками деревьев </w:t>
      </w:r>
      <w:r w:rsidRPr="00EC4940">
        <w:rPr>
          <w:rFonts w:ascii="Times New Roman" w:eastAsia="Calibri" w:hAnsi="Times New Roman" w:cs="Times New Roman"/>
          <w:sz w:val="24"/>
          <w:szCs w:val="24"/>
        </w:rPr>
        <w:br/>
        <w:t xml:space="preserve">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w:t>
      </w:r>
      <w:r w:rsidRPr="00EC4940">
        <w:rPr>
          <w:rFonts w:ascii="Times New Roman" w:eastAsia="Calibri" w:hAnsi="Times New Roman" w:cs="Times New Roman"/>
          <w:sz w:val="24"/>
          <w:szCs w:val="24"/>
        </w:rPr>
        <w:lastRenderedPageBreak/>
        <w:t>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bookmarkEnd w:id="17"/>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5.12.7.3. Размещение игрового оборудования следует проектировать с учетом нормативных параметров безопасности, представленных в таблице 11 Приложение № 1.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5.12.7.4. 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Площадки отдыха.</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5.12.8. Площадки отдыха обычно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скверах.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5.12.9. Площадки отдыха на жилых территориях следует проектировать из расчета</w:t>
      </w:r>
      <w:r w:rsidRPr="00EC4940">
        <w:rPr>
          <w:rFonts w:ascii="Times New Roman" w:hAnsi="Times New Roman" w:cs="Times New Roman"/>
          <w:sz w:val="24"/>
          <w:szCs w:val="24"/>
        </w:rPr>
        <w:br/>
        <w:t>0,1-0,2 кв.м на жителя. Оптимальный размер площадки 50-100 кв.м, минимальный размер площадки отдыха - не менее 15-20 кв.м. Допускается совмещение площадок тихого отдыха с детскими площадками согласно пункту 2.12.4.1 настоящих норм и правил.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5.12.10.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5.12.10.1. Покрытие площадки рекомендуется проектировать в виде плиточного мощения. </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5.12.10.2. Рекомендуется применять периметральное озеленение, одиночные посадки деревьев и кустарников, цветники, мобильное озеленение. Площадки-лужайки должны быть окружены группами деревьев и кустарников, покрытие - из устойчивых к вытаптыванию видов трав.</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5.12.10.3. Функционирование осветительного оборудования рекомендуется обеспечивать в режиме освещения территории, на которой расположена площадка.</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5.12.10.4. Минимальный размер площадки с установкой одного стола со скамьями для настольных игр рекомендуется устанавливать в пределах 12-15 кв.м.</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Спортивные площадки.</w:t>
      </w:r>
    </w:p>
    <w:p w:rsidR="00A64E2A" w:rsidRPr="00EC4940" w:rsidRDefault="00A64E2A" w:rsidP="00A64E2A">
      <w:pPr>
        <w:ind w:firstLine="709"/>
        <w:jc w:val="both"/>
        <w:rPr>
          <w:rFonts w:ascii="Times New Roman" w:eastAsia="Calibri"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5.12.11.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5.12.12.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кв.м, школьного возраста (100 детей) - не менее 250 кв.м.</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5.12.13. 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Площадки для установки мусоросборников.</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5.12.14. Площадки для установки мусоросборников, - специально оборудованные места, предназначенные для сбора отходов потребления. Наличие таких площадок рекомендуется предусматривать в составе территорий и участков любого функционального назначения, где могут накапливаться отходы потребления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5.12.15.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lastRenderedPageBreak/>
        <w:t>5.12.16. Размер площадки на один контейнер рекомендуется принимать - 2-3 кв.м. Между контейнером и краем площадки размер прохода рекомендуется устанавливать не менее 1,0 м, между контейнерами - не менее 0,35 м. На территории жилого назначения площадки рекомендуется проектировать из расчета 0,03 кв.м на 1 жителя или 1 площадка на 6-8 подъездов жилых домов.</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xml:space="preserve">5.12.17.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w:t>
      </w:r>
      <w:r w:rsidRPr="00EC4940">
        <w:rPr>
          <w:rFonts w:ascii="Times New Roman" w:hAnsi="Times New Roman" w:cs="Times New Roman"/>
          <w:sz w:val="24"/>
          <w:szCs w:val="24"/>
        </w:rPr>
        <w:t>отходов потребления</w:t>
      </w:r>
      <w:r w:rsidRPr="00EC4940">
        <w:rPr>
          <w:rFonts w:ascii="Times New Roman" w:eastAsia="Calibri" w:hAnsi="Times New Roman" w:cs="Times New Roman"/>
          <w:sz w:val="24"/>
          <w:szCs w:val="24"/>
        </w:rPr>
        <w:t>, осветительное оборудование. Рекомендуется проектировать озеленение площадки.</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5.12.17.1.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 в сторону проезжей части, чтобы не допускать застаивания воды и скатывания контейнера.</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5.12.17.2.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5.12.17.3. Функционирование осветительного оборудования рекомендуется устанавливать в режиме освещения прилегающей территории с высотой опор - не менее 3 м.</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5.12.17.4. Озеленение рекомендуется производить деревьями с высокой степенью фитонцидности, густой и плотной кроной. Высоту свободного пространства над уровнем покрытия площадки до кроны рекомендуется предусматривать не менее 3,0 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Площадки автостоянок.</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5.12.23. На территории поселения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транзитных и др.).</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Следует учитывать, что расстояние от границ автостоянок до окон жилых и общественных заданий принимается в соответствии со СанПиН 2.2.1/2.1.1.1200.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5.12.24. Как правило, обязательный перечень элементов благоустройства территории на площадках автостоянок включает: твердые виды покрытия, элементы </w:t>
      </w:r>
      <w:r w:rsidRPr="00EC4940">
        <w:rPr>
          <w:rFonts w:ascii="Times New Roman" w:hAnsi="Times New Roman" w:cs="Times New Roman"/>
          <w:sz w:val="24"/>
          <w:szCs w:val="24"/>
        </w:rPr>
        <w:lastRenderedPageBreak/>
        <w:t>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b/>
          <w:bCs/>
          <w:iCs/>
          <w:kern w:val="1"/>
          <w:sz w:val="24"/>
          <w:szCs w:val="24"/>
        </w:rPr>
      </w:pPr>
      <w:r w:rsidRPr="00EC4940">
        <w:rPr>
          <w:rFonts w:ascii="Times New Roman" w:hAnsi="Times New Roman" w:cs="Times New Roman"/>
          <w:b/>
          <w:bCs/>
          <w:iCs/>
          <w:kern w:val="1"/>
          <w:sz w:val="24"/>
          <w:szCs w:val="24"/>
        </w:rPr>
        <w:t>5.13. Пешеходные коммуникации</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5.13.1.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5.13.2. При проектировании пешеходных коммуникаций продольный уклон рекомендуется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рекомендуется предусматривать не превышающими: продольный - 50 ‰, поперечный - 20 ‰. На пешеходных коммуникациях с уклонами 30-60 ‰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Основные пешеходные коммуникации.</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5.13.4. Основные пешеходные коммуникации, обеспечивают связь жилых, общественных, производственных и иных зданий, между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5.13.5.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в соответствии с Приложением № 2. Трассировку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5.13.6.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w:t>
      </w:r>
      <w:r w:rsidRPr="00EC4940">
        <w:rPr>
          <w:rFonts w:ascii="Times New Roman" w:hAnsi="Times New Roman" w:cs="Times New Roman"/>
          <w:sz w:val="24"/>
          <w:szCs w:val="24"/>
        </w:rPr>
        <w:lastRenderedPageBreak/>
        <w:t>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5.13.7. 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 населения с детскими колясками.</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5.13.8.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A64E2A" w:rsidRPr="00EC4940" w:rsidRDefault="00A64E2A" w:rsidP="00A64E2A">
      <w:pPr>
        <w:ind w:firstLine="709"/>
        <w:jc w:val="both"/>
        <w:rPr>
          <w:rFonts w:ascii="Times New Roman" w:eastAsia="Calibri" w:hAnsi="Times New Roman" w:cs="Times New Roman"/>
          <w:sz w:val="24"/>
          <w:szCs w:val="24"/>
        </w:rPr>
      </w:pPr>
      <w:r w:rsidRPr="00EC4940">
        <w:rPr>
          <w:rFonts w:ascii="Times New Roman" w:eastAsia="Calibri" w:hAnsi="Times New Roman" w:cs="Times New Roman"/>
          <w:sz w:val="24"/>
          <w:szCs w:val="24"/>
        </w:rPr>
        <w:t xml:space="preserve">5.13.9. Основные пешеходные коммуникации в составе объектов рекреации </w:t>
      </w:r>
      <w:r w:rsidRPr="00EC4940">
        <w:rPr>
          <w:rFonts w:ascii="Times New Roman" w:eastAsia="Calibri" w:hAnsi="Times New Roman" w:cs="Times New Roman"/>
          <w:sz w:val="24"/>
          <w:szCs w:val="24"/>
        </w:rPr>
        <w:br/>
        <w:t>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5.13.10. Возможно размещение некапитальных нестационарных сооружений.</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Второстепенные пешеходные коммуникации.</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5.13.11. 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и т.п.). Ширина второстепенных пешеходных коммуникаций обычно принимается порядка 1,0-1,5 м.</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5.13.12. 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5.13.12.1. На дорожках скверов, бульваров населенного пункта рекомендуется предусматривать твердые виды покрытия с элементами сопряжения. Рекомендуется мощение плиткой.</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5.13.12.2. На дорожках крупных 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b/>
          <w:bCs/>
          <w:iCs/>
          <w:kern w:val="1"/>
          <w:sz w:val="24"/>
          <w:szCs w:val="24"/>
        </w:rPr>
      </w:pPr>
      <w:r w:rsidRPr="00EC4940">
        <w:rPr>
          <w:rFonts w:ascii="Times New Roman" w:hAnsi="Times New Roman" w:cs="Times New Roman"/>
          <w:b/>
          <w:bCs/>
          <w:iCs/>
          <w:kern w:val="1"/>
          <w:sz w:val="24"/>
          <w:szCs w:val="24"/>
        </w:rPr>
        <w:t>5.14. Транспортные проезды.</w:t>
      </w:r>
    </w:p>
    <w:p w:rsidR="00A64E2A" w:rsidRPr="00EC4940" w:rsidRDefault="00A64E2A" w:rsidP="00A64E2A">
      <w:pPr>
        <w:autoSpaceDE w:val="0"/>
        <w:ind w:firstLine="709"/>
        <w:jc w:val="both"/>
        <w:rPr>
          <w:rFonts w:ascii="Times New Roman" w:hAnsi="Times New Roman" w:cs="Times New Roman"/>
          <w:sz w:val="24"/>
          <w:szCs w:val="24"/>
        </w:rPr>
      </w:pP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5.14.1.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производственных и общественных зон, а также связь с улично-дорожной сетью населенного пункта, а также проезд спецтранспорта ЖКХ и пожарных машин.</w:t>
      </w:r>
    </w:p>
    <w:p w:rsidR="00A64E2A" w:rsidRPr="00EC4940" w:rsidRDefault="00A64E2A" w:rsidP="00A64E2A">
      <w:pPr>
        <w:autoSpaceDE w:val="0"/>
        <w:ind w:firstLine="709"/>
        <w:jc w:val="both"/>
        <w:rPr>
          <w:rFonts w:ascii="Times New Roman" w:hAnsi="Times New Roman" w:cs="Times New Roman"/>
          <w:sz w:val="24"/>
          <w:szCs w:val="24"/>
        </w:rPr>
      </w:pPr>
      <w:r w:rsidRPr="00EC4940">
        <w:rPr>
          <w:rFonts w:ascii="Times New Roman" w:hAnsi="Times New Roman" w:cs="Times New Roman"/>
          <w:sz w:val="24"/>
          <w:szCs w:val="24"/>
        </w:rPr>
        <w:t>5.14.2. Проектирование транспортных проездов следует вести с учетом СНиП.  2.14.3. При проектировании проездов следует обеспечивать сохранение или улучшение ландшафта и экологического состояния прилегающих территорий.</w:t>
      </w:r>
    </w:p>
    <w:p w:rsidR="00A64E2A" w:rsidRPr="00EC4940" w:rsidRDefault="00A64E2A" w:rsidP="00A64E2A">
      <w:pPr>
        <w:autoSpaceDE w:val="0"/>
        <w:autoSpaceDN w:val="0"/>
        <w:adjustRightInd w:val="0"/>
        <w:ind w:firstLine="567"/>
        <w:rPr>
          <w:rFonts w:ascii="Times New Roman" w:hAnsi="Times New Roman" w:cs="Times New Roman"/>
          <w:sz w:val="24"/>
          <w:szCs w:val="24"/>
        </w:rPr>
      </w:pPr>
    </w:p>
    <w:p w:rsidR="00A64E2A" w:rsidRPr="00EC4940" w:rsidRDefault="00A64E2A" w:rsidP="00A64E2A">
      <w:pPr>
        <w:pStyle w:val="s1"/>
        <w:shd w:val="clear" w:color="auto" w:fill="FFFFFF"/>
        <w:spacing w:before="0" w:beforeAutospacing="0" w:after="0" w:afterAutospacing="0"/>
        <w:ind w:firstLine="709"/>
        <w:jc w:val="both"/>
        <w:rPr>
          <w:b/>
        </w:rPr>
      </w:pPr>
      <w:r w:rsidRPr="00EC4940">
        <w:t xml:space="preserve">«5.15. </w:t>
      </w:r>
      <w:r w:rsidRPr="00EC4940">
        <w:rPr>
          <w:b/>
        </w:rPr>
        <w:t>Размещение нестационарных торговых объектов</w:t>
      </w:r>
    </w:p>
    <w:p w:rsidR="00A64E2A" w:rsidRPr="00EC4940" w:rsidRDefault="00A64E2A" w:rsidP="00A64E2A">
      <w:pPr>
        <w:pStyle w:val="s1"/>
        <w:shd w:val="clear" w:color="auto" w:fill="FFFFFF"/>
        <w:spacing w:before="0" w:beforeAutospacing="0" w:after="0" w:afterAutospacing="0"/>
        <w:ind w:firstLine="709"/>
        <w:jc w:val="both"/>
        <w:rPr>
          <w:b/>
        </w:rPr>
      </w:pPr>
      <w:r w:rsidRPr="00EC4940">
        <w:t>1.</w:t>
      </w:r>
      <w:r w:rsidRPr="00EC4940">
        <w:rPr>
          <w:b/>
        </w:rPr>
        <w:t xml:space="preserve"> </w:t>
      </w:r>
      <w:r w:rsidRPr="00EC4940">
        <w:t>Размещение нестационарных торговых объектов, нестационарных объектов общественного питания и сферы услуг на земельных участках, находящихся в государственной или муниципальной собственности, осуществляется в соответствии со схемой размещения нестационарных торговых объектов, утвержденной органом местного самоуправления, определенным в соответствии с уставом муниципального образования.</w:t>
      </w:r>
    </w:p>
    <w:p w:rsidR="00A64E2A" w:rsidRPr="00EC4940" w:rsidRDefault="00A64E2A" w:rsidP="00A64E2A">
      <w:pPr>
        <w:pStyle w:val="s1"/>
        <w:shd w:val="clear" w:color="auto" w:fill="FFFFFF"/>
        <w:spacing w:before="0" w:beforeAutospacing="0" w:after="0" w:afterAutospacing="0"/>
        <w:ind w:firstLine="709"/>
        <w:jc w:val="both"/>
      </w:pPr>
      <w:r w:rsidRPr="00EC4940">
        <w:t>2. Размещение нестационарных торговых объектов, нестационарных объектов общественного питания и сферы услуг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Республики Крым и местного самоуправления, а также обеспечивать:</w:t>
      </w:r>
    </w:p>
    <w:p w:rsidR="00A64E2A" w:rsidRPr="00EC4940" w:rsidRDefault="00A64E2A" w:rsidP="00A64E2A">
      <w:pPr>
        <w:pStyle w:val="s1"/>
        <w:shd w:val="clear" w:color="auto" w:fill="FFFFFF"/>
        <w:spacing w:before="0" w:beforeAutospacing="0" w:after="0" w:afterAutospacing="0"/>
        <w:ind w:firstLine="709"/>
        <w:jc w:val="both"/>
      </w:pPr>
      <w:r w:rsidRPr="00EC4940">
        <w:t>- сохранение архитектурного, исторического и эстетического облика населенного пункта;</w:t>
      </w:r>
    </w:p>
    <w:p w:rsidR="00A64E2A" w:rsidRPr="00EC4940" w:rsidRDefault="00A64E2A" w:rsidP="00A64E2A">
      <w:pPr>
        <w:pStyle w:val="s1"/>
        <w:shd w:val="clear" w:color="auto" w:fill="FFFFFF"/>
        <w:spacing w:before="0" w:beforeAutospacing="0" w:after="0" w:afterAutospacing="0"/>
        <w:ind w:firstLine="709"/>
        <w:jc w:val="both"/>
      </w:pPr>
      <w:r w:rsidRPr="00EC4940">
        <w:t>- возможность подключения объекта к сетям инженерно-технического обеспечения (при необходимости);</w:t>
      </w:r>
    </w:p>
    <w:p w:rsidR="00A64E2A" w:rsidRPr="00EC4940" w:rsidRDefault="00A64E2A" w:rsidP="00A64E2A">
      <w:pPr>
        <w:pStyle w:val="s1"/>
        <w:shd w:val="clear" w:color="auto" w:fill="FFFFFF"/>
        <w:spacing w:before="0" w:beforeAutospacing="0" w:after="0" w:afterAutospacing="0"/>
        <w:ind w:firstLine="709"/>
        <w:jc w:val="both"/>
      </w:pPr>
      <w:r w:rsidRPr="00EC4940">
        <w:t>- удобный подъезд автотранспорта, не создающий помех для прохода пешеходов, возможность беспрепятственного подвоза товара;</w:t>
      </w:r>
    </w:p>
    <w:p w:rsidR="00A64E2A" w:rsidRPr="00EC4940" w:rsidRDefault="00A64E2A" w:rsidP="00A64E2A">
      <w:pPr>
        <w:pStyle w:val="s1"/>
        <w:shd w:val="clear" w:color="auto" w:fill="FFFFFF"/>
        <w:spacing w:before="0" w:beforeAutospacing="0" w:after="0" w:afterAutospacing="0"/>
        <w:ind w:firstLine="709"/>
        <w:jc w:val="both"/>
      </w:pPr>
      <w:r w:rsidRPr="00EC4940">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A64E2A" w:rsidRPr="00EC4940" w:rsidRDefault="00A64E2A" w:rsidP="00A64E2A">
      <w:pPr>
        <w:pStyle w:val="s1"/>
        <w:shd w:val="clear" w:color="auto" w:fill="FFFFFF"/>
        <w:spacing w:before="0" w:beforeAutospacing="0" w:after="0" w:afterAutospacing="0"/>
        <w:ind w:firstLine="709"/>
        <w:jc w:val="both"/>
      </w:pPr>
      <w:r w:rsidRPr="00EC4940">
        <w:t>- беспрепятственный доступ покупателей к местам торговли;</w:t>
      </w:r>
    </w:p>
    <w:p w:rsidR="00A64E2A" w:rsidRPr="00EC4940" w:rsidRDefault="00A64E2A" w:rsidP="00A64E2A">
      <w:pPr>
        <w:pStyle w:val="s1"/>
        <w:shd w:val="clear" w:color="auto" w:fill="FFFFFF"/>
        <w:spacing w:before="0" w:beforeAutospacing="0" w:after="0" w:afterAutospacing="0"/>
        <w:ind w:firstLine="709"/>
        <w:jc w:val="both"/>
      </w:pPr>
      <w:r w:rsidRPr="00EC4940">
        <w:t>- нормативную ширину тротуаров и проездов в местах размещения;</w:t>
      </w:r>
    </w:p>
    <w:p w:rsidR="00A64E2A" w:rsidRPr="00EC4940" w:rsidRDefault="00A64E2A" w:rsidP="00A64E2A">
      <w:pPr>
        <w:pStyle w:val="s1"/>
        <w:shd w:val="clear" w:color="auto" w:fill="FFFFFF"/>
        <w:spacing w:before="0" w:beforeAutospacing="0" w:after="0" w:afterAutospacing="0"/>
        <w:ind w:firstLine="709"/>
        <w:jc w:val="both"/>
      </w:pPr>
      <w:r w:rsidRPr="00EC4940">
        <w:t>- безопасность покупателей и продавцов;</w:t>
      </w:r>
    </w:p>
    <w:p w:rsidR="00A64E2A" w:rsidRPr="00EC4940" w:rsidRDefault="00A64E2A" w:rsidP="00A64E2A">
      <w:pPr>
        <w:pStyle w:val="s1"/>
        <w:shd w:val="clear" w:color="auto" w:fill="FFFFFF"/>
        <w:spacing w:before="0" w:beforeAutospacing="0" w:after="0" w:afterAutospacing="0"/>
        <w:ind w:firstLine="709"/>
        <w:jc w:val="both"/>
      </w:pPr>
      <w:r w:rsidRPr="00EC4940">
        <w:t>- соблюдение требований в области обращения с твердыми коммунальными отходами на территории города.</w:t>
      </w:r>
    </w:p>
    <w:p w:rsidR="00A64E2A" w:rsidRPr="00EC4940" w:rsidRDefault="00A64E2A" w:rsidP="00A64E2A">
      <w:pPr>
        <w:pStyle w:val="s1"/>
        <w:shd w:val="clear" w:color="auto" w:fill="FFFFFF"/>
        <w:spacing w:before="0" w:beforeAutospacing="0" w:after="0" w:afterAutospacing="0"/>
        <w:ind w:firstLine="709"/>
        <w:jc w:val="both"/>
      </w:pPr>
      <w:r w:rsidRPr="00EC4940">
        <w:t>3. Не допускается размещения нестационарных объектов:</w:t>
      </w:r>
    </w:p>
    <w:p w:rsidR="00A64E2A" w:rsidRPr="00EC4940" w:rsidRDefault="00A64E2A" w:rsidP="00A64E2A">
      <w:pPr>
        <w:pStyle w:val="s1"/>
        <w:shd w:val="clear" w:color="auto" w:fill="FFFFFF"/>
        <w:spacing w:before="0" w:beforeAutospacing="0" w:after="0" w:afterAutospacing="0"/>
        <w:ind w:firstLine="709"/>
        <w:jc w:val="both"/>
      </w:pPr>
      <w:r w:rsidRPr="00EC4940">
        <w:lastRenderedPageBreak/>
        <w:t>- на газонах, цветниках, площадках (детских, отдыха, спортивных);</w:t>
      </w:r>
    </w:p>
    <w:p w:rsidR="00A64E2A" w:rsidRPr="00EC4940" w:rsidRDefault="00A64E2A" w:rsidP="00A64E2A">
      <w:pPr>
        <w:pStyle w:val="s1"/>
        <w:shd w:val="clear" w:color="auto" w:fill="FFFFFF"/>
        <w:spacing w:before="0" w:beforeAutospacing="0" w:after="0" w:afterAutospacing="0"/>
        <w:ind w:firstLine="709"/>
        <w:jc w:val="both"/>
      </w:pPr>
      <w:r w:rsidRPr="00EC4940">
        <w:t>- на территории дворов жилых зданий;</w:t>
      </w:r>
    </w:p>
    <w:p w:rsidR="00A64E2A" w:rsidRPr="00EC4940" w:rsidRDefault="00A64E2A" w:rsidP="00A64E2A">
      <w:pPr>
        <w:pStyle w:val="s1"/>
        <w:shd w:val="clear" w:color="auto" w:fill="FFFFFF"/>
        <w:spacing w:before="0" w:beforeAutospacing="0" w:after="0" w:afterAutospacing="0"/>
        <w:ind w:firstLine="709"/>
        <w:jc w:val="both"/>
      </w:pPr>
      <w:r w:rsidRPr="00EC4940">
        <w:t>- на земельных участках, на которых расположены многоквартирные жома;</w:t>
      </w:r>
    </w:p>
    <w:p w:rsidR="00A64E2A" w:rsidRPr="00EC4940" w:rsidRDefault="00A64E2A" w:rsidP="00A64E2A">
      <w:pPr>
        <w:pStyle w:val="s1"/>
        <w:shd w:val="clear" w:color="auto" w:fill="FFFFFF"/>
        <w:spacing w:before="0" w:beforeAutospacing="0" w:after="0" w:afterAutospacing="0"/>
        <w:ind w:firstLine="709"/>
        <w:jc w:val="both"/>
      </w:pPr>
      <w:r w:rsidRPr="00EC4940">
        <w:t>- на земельных участках, предоставленных для индивидуального жилищного строительства;</w:t>
      </w:r>
    </w:p>
    <w:p w:rsidR="00A64E2A" w:rsidRPr="00EC4940" w:rsidRDefault="00A64E2A" w:rsidP="00A64E2A">
      <w:pPr>
        <w:pStyle w:val="s1"/>
        <w:shd w:val="clear" w:color="auto" w:fill="FFFFFF"/>
        <w:spacing w:before="0" w:beforeAutospacing="0" w:after="0" w:afterAutospacing="0"/>
        <w:ind w:firstLine="709"/>
        <w:jc w:val="both"/>
      </w:pPr>
      <w:r w:rsidRPr="00EC4940">
        <w:t>- в арках зданий;</w:t>
      </w:r>
    </w:p>
    <w:p w:rsidR="00A64E2A" w:rsidRPr="00EC4940" w:rsidRDefault="00A64E2A" w:rsidP="00A64E2A">
      <w:pPr>
        <w:pStyle w:val="s1"/>
        <w:shd w:val="clear" w:color="auto" w:fill="FFFFFF"/>
        <w:spacing w:before="0" w:beforeAutospacing="0" w:after="0" w:afterAutospacing="0"/>
        <w:ind w:firstLine="709"/>
        <w:jc w:val="both"/>
      </w:pPr>
      <w:r w:rsidRPr="00EC4940">
        <w:t>- на расстоянии менее 15 метров от территорий школ, детских садов, зданий и помещений органов государственной власти, местного самоуправления;</w:t>
      </w:r>
    </w:p>
    <w:p w:rsidR="00A64E2A" w:rsidRPr="00EC4940" w:rsidRDefault="00A64E2A" w:rsidP="00A64E2A">
      <w:pPr>
        <w:pStyle w:val="s1"/>
        <w:shd w:val="clear" w:color="auto" w:fill="FFFFFF"/>
        <w:spacing w:before="0" w:beforeAutospacing="0" w:after="0" w:afterAutospacing="0"/>
        <w:ind w:firstLine="709"/>
        <w:jc w:val="both"/>
      </w:pPr>
      <w:r w:rsidRPr="00EC4940">
        <w:t>- под железнодорожными путепроводами и автомобильными эстакадами, на территориях транспортных стоянок;</w:t>
      </w:r>
    </w:p>
    <w:p w:rsidR="00A64E2A" w:rsidRPr="00EC4940" w:rsidRDefault="00A64E2A" w:rsidP="00A64E2A">
      <w:pPr>
        <w:pStyle w:val="s1"/>
        <w:shd w:val="clear" w:color="auto" w:fill="FFFFFF"/>
        <w:spacing w:before="0" w:beforeAutospacing="0" w:after="0" w:afterAutospacing="0"/>
        <w:ind w:firstLine="709"/>
        <w:jc w:val="both"/>
      </w:pPr>
      <w:r w:rsidRPr="00EC4940">
        <w:t>- в охранной зоне сетей инженерно-технического обеспечения, на расстоянии менее нормативного от сетей инженерно-технического обеспечения без согласия с владельцами данных сетей;</w:t>
      </w:r>
    </w:p>
    <w:p w:rsidR="00A64E2A" w:rsidRPr="00EC4940" w:rsidRDefault="00A64E2A" w:rsidP="00A64E2A">
      <w:pPr>
        <w:pStyle w:val="s1"/>
        <w:shd w:val="clear" w:color="auto" w:fill="FFFFFF"/>
        <w:spacing w:before="0" w:beforeAutospacing="0" w:after="0" w:afterAutospacing="0"/>
        <w:ind w:firstLine="709"/>
        <w:jc w:val="both"/>
      </w:pPr>
      <w:r w:rsidRPr="00EC4940">
        <w:t>- а также в иных предусмотренных действующим законодательством, нормативными правовыми актами Республики Крым и муниципальными нормативными правовыми актами случаях;</w:t>
      </w:r>
    </w:p>
    <w:p w:rsidR="00A64E2A" w:rsidRPr="00EC4940" w:rsidRDefault="00A64E2A" w:rsidP="00A64E2A">
      <w:pPr>
        <w:pStyle w:val="s1"/>
        <w:shd w:val="clear" w:color="auto" w:fill="FFFFFF"/>
        <w:spacing w:before="0" w:beforeAutospacing="0" w:after="0" w:afterAutospacing="0"/>
        <w:ind w:firstLine="709"/>
        <w:jc w:val="both"/>
      </w:pPr>
      <w:r w:rsidRPr="00EC4940">
        <w:t>4. Передвижные нестационарные объекты должны находиться в технически исправном состоянии (включая наличие колес) и должны быть вывезены с места их размещения в течение двух часов по требованию органов местного самоуправления в случае необходимости обеспечения уборки городских территорий, проведения публичных и массовых мероприятий.</w:t>
      </w:r>
    </w:p>
    <w:p w:rsidR="00A64E2A" w:rsidRPr="00EC4940" w:rsidRDefault="00A64E2A" w:rsidP="00A64E2A">
      <w:pPr>
        <w:pStyle w:val="s1"/>
        <w:shd w:val="clear" w:color="auto" w:fill="FFFFFF"/>
        <w:spacing w:before="0" w:beforeAutospacing="0" w:after="0" w:afterAutospacing="0"/>
        <w:ind w:firstLine="709"/>
        <w:jc w:val="both"/>
      </w:pPr>
      <w:r w:rsidRPr="00EC4940">
        <w:t>5. Требования к внешнему облику, конструктивным особенностям и параметрам нестационарных объектов (павильон, киосков, автоприцепов (тонаров), размещаемых на территориях муниципального образования:</w:t>
      </w:r>
    </w:p>
    <w:p w:rsidR="00A64E2A" w:rsidRPr="00EC4940" w:rsidRDefault="00A64E2A" w:rsidP="00A64E2A">
      <w:pPr>
        <w:pStyle w:val="s1"/>
        <w:shd w:val="clear" w:color="auto" w:fill="FFFFFF"/>
        <w:spacing w:before="0" w:beforeAutospacing="0" w:after="0" w:afterAutospacing="0"/>
        <w:ind w:firstLine="709"/>
        <w:jc w:val="both"/>
      </w:pPr>
      <w:r w:rsidRPr="00EC4940">
        <w:t>5.1. Максимальное количество этажей киосков и павильонов не должно превышать 1 этажа.</w:t>
      </w:r>
    </w:p>
    <w:p w:rsidR="00A64E2A" w:rsidRPr="00EC4940" w:rsidRDefault="00A64E2A" w:rsidP="00A64E2A">
      <w:pPr>
        <w:pStyle w:val="s1"/>
        <w:shd w:val="clear" w:color="auto" w:fill="FFFFFF"/>
        <w:spacing w:before="0" w:beforeAutospacing="0" w:after="0" w:afterAutospacing="0"/>
        <w:ind w:firstLine="709"/>
        <w:jc w:val="both"/>
      </w:pPr>
      <w:r w:rsidRPr="00EC4940">
        <w:t>5.2. Киоски, павильоны должны быть выполнены по единой модульной технологии. Шаг сетки модуля по ширине должен составлять: 0.5 м., 1 м, 2 м ; по высоте- 0.25 м, 0,75 м , 1,32 м ,2, 1 м.</w:t>
      </w:r>
    </w:p>
    <w:p w:rsidR="00A64E2A" w:rsidRPr="00EC4940" w:rsidRDefault="00A64E2A" w:rsidP="00A64E2A">
      <w:pPr>
        <w:pStyle w:val="s1"/>
        <w:shd w:val="clear" w:color="auto" w:fill="FFFFFF"/>
        <w:spacing w:before="0" w:beforeAutospacing="0" w:after="0" w:afterAutospacing="0"/>
        <w:ind w:firstLine="709"/>
        <w:jc w:val="both"/>
      </w:pPr>
      <w:r w:rsidRPr="00EC4940">
        <w:t>5.3. Внешний облик нестационарных объектов (павильонов, киосков, автоприцепов (тонаров):</w:t>
      </w:r>
    </w:p>
    <w:p w:rsidR="00A64E2A" w:rsidRPr="00EC4940" w:rsidRDefault="00A64E2A" w:rsidP="00A64E2A">
      <w:pPr>
        <w:pStyle w:val="s1"/>
        <w:shd w:val="clear" w:color="auto" w:fill="FFFFFF"/>
        <w:spacing w:before="0" w:beforeAutospacing="0" w:after="0" w:afterAutospacing="0"/>
        <w:ind w:firstLine="709"/>
        <w:jc w:val="both"/>
      </w:pPr>
      <w:r w:rsidRPr="00EC4940">
        <w:t>- цветовое решение нестационарного объекта должно учитывать окружающую окраску зданий и производиться с учетом гармоничного сочетания цветов;</w:t>
      </w:r>
    </w:p>
    <w:p w:rsidR="00A64E2A" w:rsidRPr="00EC4940" w:rsidRDefault="00A64E2A" w:rsidP="00A64E2A">
      <w:pPr>
        <w:pStyle w:val="s1"/>
        <w:shd w:val="clear" w:color="auto" w:fill="FFFFFF"/>
        <w:spacing w:before="0" w:beforeAutospacing="0" w:after="0" w:afterAutospacing="0"/>
        <w:ind w:firstLine="709"/>
        <w:jc w:val="both"/>
      </w:pPr>
      <w:r w:rsidRPr="00EC4940">
        <w:t>- процентов остекления наружных витрин должен составлять не менее 30% площади поверхности стен. На витринах нестационарных объектов допускается размещение рольставней;</w:t>
      </w:r>
    </w:p>
    <w:p w:rsidR="00A64E2A" w:rsidRPr="00EC4940" w:rsidRDefault="00A64E2A" w:rsidP="00A64E2A">
      <w:pPr>
        <w:pStyle w:val="s1"/>
        <w:shd w:val="clear" w:color="auto" w:fill="FFFFFF"/>
        <w:spacing w:before="0" w:beforeAutospacing="0" w:after="0" w:afterAutospacing="0"/>
        <w:ind w:firstLine="709"/>
        <w:jc w:val="both"/>
      </w:pPr>
      <w:r w:rsidRPr="00EC4940">
        <w:t>- при размещении киосков и павильонов площадью до 20 кв. м.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A64E2A" w:rsidRPr="00EC4940" w:rsidRDefault="00A64E2A" w:rsidP="00A64E2A">
      <w:pPr>
        <w:pStyle w:val="s1"/>
        <w:shd w:val="clear" w:color="auto" w:fill="FFFFFF"/>
        <w:spacing w:before="0" w:beforeAutospacing="0" w:after="0" w:afterAutospacing="0"/>
        <w:ind w:firstLine="709"/>
        <w:jc w:val="both"/>
      </w:pPr>
      <w:r w:rsidRPr="00EC4940">
        <w:t>- размер вывески не должен быть более 1,5 м х 0,25 м, не допускается размещение вывески на торцевых фасадах объекта;</w:t>
      </w:r>
    </w:p>
    <w:p w:rsidR="00A64E2A" w:rsidRPr="00EC4940" w:rsidRDefault="00A64E2A" w:rsidP="00A64E2A">
      <w:pPr>
        <w:pStyle w:val="s1"/>
        <w:shd w:val="clear" w:color="auto" w:fill="FFFFFF"/>
        <w:spacing w:before="0" w:beforeAutospacing="0" w:after="0" w:afterAutospacing="0"/>
        <w:ind w:firstLine="709"/>
        <w:jc w:val="both"/>
      </w:pPr>
      <w:r w:rsidRPr="00EC4940">
        <w:t>- размер режимной таблички не должен быть более 0,4 м х 0,6 м;</w:t>
      </w:r>
    </w:p>
    <w:p w:rsidR="00A64E2A" w:rsidRPr="00EC4940" w:rsidRDefault="00A64E2A" w:rsidP="00A64E2A">
      <w:pPr>
        <w:pStyle w:val="s1"/>
        <w:shd w:val="clear" w:color="auto" w:fill="FFFFFF"/>
        <w:spacing w:before="0" w:beforeAutospacing="0" w:after="0" w:afterAutospacing="0"/>
        <w:ind w:firstLine="709"/>
        <w:jc w:val="both"/>
      </w:pPr>
      <w:r w:rsidRPr="00EC4940">
        <w:t>- цветовое решение вывески и режимной таблички должно гармонировать с цветовым решением фасадов нестационарных объектов. Не допускается: использование цвета и логотипов, диссонирующих с цветовым решением фасада:</w:t>
      </w:r>
    </w:p>
    <w:p w:rsidR="00A64E2A" w:rsidRPr="00EC4940" w:rsidRDefault="00A64E2A" w:rsidP="00A64E2A">
      <w:pPr>
        <w:pStyle w:val="s1"/>
        <w:shd w:val="clear" w:color="auto" w:fill="FFFFFF"/>
        <w:spacing w:before="0" w:beforeAutospacing="0" w:after="0" w:afterAutospacing="0"/>
        <w:ind w:firstLine="709"/>
        <w:jc w:val="both"/>
      </w:pPr>
      <w:r w:rsidRPr="00EC4940">
        <w:t>использование черного цвета для фона вывесок и режимных табличек;</w:t>
      </w:r>
    </w:p>
    <w:p w:rsidR="00A64E2A" w:rsidRPr="00EC4940" w:rsidRDefault="00A64E2A" w:rsidP="00A64E2A">
      <w:pPr>
        <w:pStyle w:val="s1"/>
        <w:shd w:val="clear" w:color="auto" w:fill="FFFFFF"/>
        <w:spacing w:before="0" w:beforeAutospacing="0" w:after="0" w:afterAutospacing="0"/>
        <w:ind w:firstLine="709"/>
        <w:jc w:val="both"/>
      </w:pPr>
      <w:r w:rsidRPr="00EC4940">
        <w:t>использование страбоскопов в оформлении вывесок.</w:t>
      </w:r>
    </w:p>
    <w:p w:rsidR="00A64E2A" w:rsidRPr="00EC4940" w:rsidRDefault="00A64E2A" w:rsidP="00A64E2A">
      <w:pPr>
        <w:pStyle w:val="s1"/>
        <w:shd w:val="clear" w:color="auto" w:fill="FFFFFF"/>
        <w:spacing w:before="0" w:beforeAutospacing="0" w:after="0" w:afterAutospacing="0"/>
        <w:ind w:firstLine="709"/>
        <w:jc w:val="both"/>
      </w:pPr>
      <w:r w:rsidRPr="00EC4940">
        <w:t>6. Требования к размещению, конструктивным особенностям и внешнему облику сезонных кафе (летних площадок):</w:t>
      </w:r>
    </w:p>
    <w:p w:rsidR="00A64E2A" w:rsidRPr="00EC4940" w:rsidRDefault="00A64E2A" w:rsidP="00A64E2A">
      <w:pPr>
        <w:pStyle w:val="s1"/>
        <w:shd w:val="clear" w:color="auto" w:fill="FFFFFF"/>
        <w:spacing w:before="0" w:beforeAutospacing="0" w:after="0" w:afterAutospacing="0"/>
        <w:ind w:firstLine="709"/>
        <w:jc w:val="both"/>
      </w:pPr>
      <w:r w:rsidRPr="00EC4940">
        <w:t>6.1. Размещение сезонных кафе (летних площадок) должно соответствовать архитектурным, санитарным и другим требованиям и обеспечивать:</w:t>
      </w:r>
    </w:p>
    <w:p w:rsidR="00A64E2A" w:rsidRPr="00EC4940" w:rsidRDefault="00A64E2A" w:rsidP="00A64E2A">
      <w:pPr>
        <w:pStyle w:val="s1"/>
        <w:shd w:val="clear" w:color="auto" w:fill="FFFFFF"/>
        <w:spacing w:before="0" w:beforeAutospacing="0" w:after="0" w:afterAutospacing="0"/>
        <w:ind w:firstLine="709"/>
        <w:jc w:val="both"/>
      </w:pPr>
      <w:r w:rsidRPr="00EC4940">
        <w:lastRenderedPageBreak/>
        <w:t>- безопасность посетителей;</w:t>
      </w:r>
    </w:p>
    <w:p w:rsidR="00A64E2A" w:rsidRPr="00EC4940" w:rsidRDefault="00A64E2A" w:rsidP="00A64E2A">
      <w:pPr>
        <w:pStyle w:val="s1"/>
        <w:shd w:val="clear" w:color="auto" w:fill="FFFFFF"/>
        <w:spacing w:before="0" w:beforeAutospacing="0" w:after="0" w:afterAutospacing="0"/>
        <w:ind w:firstLine="709"/>
        <w:jc w:val="both"/>
      </w:pPr>
      <w:r w:rsidRPr="00EC4940">
        <w:t>- соблюдение требований действующих нормативных правовых актов;</w:t>
      </w:r>
    </w:p>
    <w:p w:rsidR="00A64E2A" w:rsidRPr="00EC4940" w:rsidRDefault="00A64E2A" w:rsidP="00A64E2A">
      <w:pPr>
        <w:pStyle w:val="s1"/>
        <w:shd w:val="clear" w:color="auto" w:fill="FFFFFF"/>
        <w:spacing w:before="0" w:beforeAutospacing="0" w:after="0" w:afterAutospacing="0"/>
        <w:ind w:firstLine="709"/>
        <w:jc w:val="both"/>
      </w:pPr>
      <w:r w:rsidRPr="00EC4940">
        <w:t>- возможность экстренной эвакуации людей и материальных ценностей в случае аварийных или чрезвычайных ситуаций;</w:t>
      </w:r>
    </w:p>
    <w:p w:rsidR="00A64E2A" w:rsidRPr="00EC4940" w:rsidRDefault="00A64E2A" w:rsidP="00A64E2A">
      <w:pPr>
        <w:pStyle w:val="s1"/>
        <w:shd w:val="clear" w:color="auto" w:fill="FFFFFF"/>
        <w:spacing w:before="0" w:beforeAutospacing="0" w:after="0" w:afterAutospacing="0"/>
        <w:ind w:firstLine="709"/>
        <w:jc w:val="both"/>
      </w:pPr>
      <w:r w:rsidRPr="00EC4940">
        <w:t>- сохранение эстетического облика населенного пункта.</w:t>
      </w:r>
    </w:p>
    <w:p w:rsidR="00A64E2A" w:rsidRPr="00EC4940" w:rsidRDefault="00A64E2A" w:rsidP="00A64E2A">
      <w:pPr>
        <w:pStyle w:val="s1"/>
        <w:shd w:val="clear" w:color="auto" w:fill="FFFFFF"/>
        <w:spacing w:before="0" w:beforeAutospacing="0" w:after="0" w:afterAutospacing="0"/>
        <w:ind w:firstLine="709"/>
        <w:jc w:val="both"/>
      </w:pPr>
      <w:r w:rsidRPr="00EC4940">
        <w:t>6.2. Не допускается размещение сезонных кафе (летних площадок), если:</w:t>
      </w:r>
    </w:p>
    <w:p w:rsidR="00A64E2A" w:rsidRPr="00EC4940" w:rsidRDefault="00A64E2A" w:rsidP="00A64E2A">
      <w:pPr>
        <w:pStyle w:val="s1"/>
        <w:shd w:val="clear" w:color="auto" w:fill="FFFFFF"/>
        <w:spacing w:before="0" w:beforeAutospacing="0" w:after="0" w:afterAutospacing="0"/>
        <w:ind w:firstLine="709"/>
        <w:jc w:val="both"/>
      </w:pPr>
      <w:r w:rsidRPr="00EC4940">
        <w:t>- сводная ширина прохода от крайних элементов конструкции кафе летнего типа до края проезжей части составляет менее 1,5 метра;</w:t>
      </w:r>
    </w:p>
    <w:p w:rsidR="00A64E2A" w:rsidRPr="00EC4940" w:rsidRDefault="00A64E2A" w:rsidP="00A64E2A">
      <w:pPr>
        <w:pStyle w:val="s1"/>
        <w:shd w:val="clear" w:color="auto" w:fill="FFFFFF"/>
        <w:spacing w:before="0" w:beforeAutospacing="0" w:after="0" w:afterAutospacing="0"/>
        <w:ind w:firstLine="709"/>
        <w:jc w:val="both"/>
      </w:pPr>
      <w:r w:rsidRPr="00EC4940">
        <w:t>- ширина прохода по центру улицы на пешеходной зоне менее 5 метров;</w:t>
      </w:r>
    </w:p>
    <w:p w:rsidR="00A64E2A" w:rsidRPr="00EC4940" w:rsidRDefault="00A64E2A" w:rsidP="00A64E2A">
      <w:pPr>
        <w:pStyle w:val="s1"/>
        <w:shd w:val="clear" w:color="auto" w:fill="FFFFFF"/>
        <w:spacing w:before="0" w:beforeAutospacing="0" w:after="0" w:afterAutospacing="0"/>
        <w:ind w:firstLine="709"/>
        <w:jc w:val="both"/>
      </w:pPr>
      <w:r w:rsidRPr="00EC4940">
        <w:t>- пешеходная дорожка проходит по территории кафе летнего типа.</w:t>
      </w:r>
    </w:p>
    <w:p w:rsidR="00A64E2A" w:rsidRPr="00EC4940" w:rsidRDefault="00A64E2A" w:rsidP="00A64E2A">
      <w:pPr>
        <w:pStyle w:val="s1"/>
        <w:shd w:val="clear" w:color="auto" w:fill="FFFFFF"/>
        <w:spacing w:before="0" w:beforeAutospacing="0" w:after="0" w:afterAutospacing="0"/>
        <w:ind w:firstLine="709"/>
        <w:jc w:val="both"/>
      </w:pPr>
      <w:r w:rsidRPr="00EC4940">
        <w:t>6.3. При обустройстве кафе летнего типа могут использоваться как элементы оборудования, так и сборно-разборные (легковозводимые) конструкции.</w:t>
      </w:r>
    </w:p>
    <w:p w:rsidR="00A64E2A" w:rsidRPr="00EC4940" w:rsidRDefault="00A64E2A" w:rsidP="00A64E2A">
      <w:pPr>
        <w:pStyle w:val="s1"/>
        <w:shd w:val="clear" w:color="auto" w:fill="FFFFFF"/>
        <w:spacing w:before="0" w:beforeAutospacing="0" w:after="0" w:afterAutospacing="0"/>
        <w:ind w:firstLine="709"/>
        <w:jc w:val="both"/>
      </w:pPr>
      <w:r w:rsidRPr="00EC4940">
        <w:t>6.4. Элементами оборудования кафе летнего типа являются: зонты, мебель, маркизы, декоративные ограждения, осветительные и обогревательные приборы, элементы вертикального озеленения, цветочницы, торгово-технологическое оборудование.</w:t>
      </w:r>
    </w:p>
    <w:p w:rsidR="00A64E2A" w:rsidRPr="00EC4940" w:rsidRDefault="00A64E2A" w:rsidP="00A64E2A">
      <w:pPr>
        <w:pStyle w:val="s1"/>
        <w:shd w:val="clear" w:color="auto" w:fill="FFFFFF"/>
        <w:spacing w:before="0" w:beforeAutospacing="0" w:after="0" w:afterAutospacing="0"/>
        <w:ind w:firstLine="709"/>
        <w:jc w:val="both"/>
      </w:pPr>
      <w:r w:rsidRPr="00EC4940">
        <w:t>6.5. Опорные конструкции маркиз на фасаде здания, строения не должны размещаться за пределами границ фасада помещения, занимаемого стационарным предприятием общественного питания.</w:t>
      </w:r>
    </w:p>
    <w:p w:rsidR="00A64E2A" w:rsidRPr="00EC4940" w:rsidRDefault="00A64E2A" w:rsidP="00A64E2A">
      <w:pPr>
        <w:pStyle w:val="s1"/>
        <w:shd w:val="clear" w:color="auto" w:fill="FFFFFF"/>
        <w:spacing w:before="0" w:beforeAutospacing="0" w:after="0" w:afterAutospacing="0"/>
        <w:ind w:firstLine="709"/>
        <w:jc w:val="both"/>
      </w:pPr>
      <w:r w:rsidRPr="00EC4940">
        <w:t>6.6. Высота зонтов не должна превышать высоту первого этажа здания, строения, сооружения, занимаемого стационарным предприятием общественного питания.</w:t>
      </w:r>
    </w:p>
    <w:p w:rsidR="00A64E2A" w:rsidRPr="00EC4940" w:rsidRDefault="00A64E2A" w:rsidP="00A64E2A">
      <w:pPr>
        <w:pStyle w:val="s1"/>
        <w:shd w:val="clear" w:color="auto" w:fill="FFFFFF"/>
        <w:spacing w:before="0" w:beforeAutospacing="0" w:after="0" w:afterAutospacing="0"/>
        <w:ind w:firstLine="709"/>
        <w:jc w:val="both"/>
      </w:pPr>
      <w:r w:rsidRPr="00EC4940">
        <w:t>6.7. Декоративное ограждение не должно превышать в высоту 100 см. и не должно быть стационарным на период использования.</w:t>
      </w:r>
    </w:p>
    <w:p w:rsidR="00A64E2A" w:rsidRPr="00EC4940" w:rsidRDefault="00A64E2A" w:rsidP="00A64E2A">
      <w:pPr>
        <w:pStyle w:val="s1"/>
        <w:shd w:val="clear" w:color="auto" w:fill="FFFFFF"/>
        <w:spacing w:before="0" w:beforeAutospacing="0" w:after="0" w:afterAutospacing="0"/>
        <w:ind w:firstLine="709"/>
        <w:jc w:val="both"/>
      </w:pPr>
      <w:r w:rsidRPr="00EC4940">
        <w:t>6.8. Элементами сборно-разборных (легковозводимых) конструкций кафе летнего типа являются: навесы, стойки-опоры, настилы (подиум), ограждающие конструкции в виде декоративных панелей, монтируемых между стойками-опорами.</w:t>
      </w:r>
    </w:p>
    <w:p w:rsidR="00A64E2A" w:rsidRPr="00EC4940" w:rsidRDefault="00A64E2A" w:rsidP="00A64E2A">
      <w:pPr>
        <w:pStyle w:val="s1"/>
        <w:shd w:val="clear" w:color="auto" w:fill="FFFFFF"/>
        <w:spacing w:before="0" w:beforeAutospacing="0" w:after="0" w:afterAutospacing="0"/>
        <w:ind w:firstLine="709"/>
        <w:jc w:val="both"/>
      </w:pPr>
      <w:r w:rsidRPr="00EC4940">
        <w:t>6.9. Настил (подиум) не должен превышать в высоту 30 см.</w:t>
      </w:r>
    </w:p>
    <w:p w:rsidR="00A64E2A" w:rsidRPr="00EC4940" w:rsidRDefault="00A64E2A" w:rsidP="00A64E2A">
      <w:pPr>
        <w:pStyle w:val="s1"/>
        <w:shd w:val="clear" w:color="auto" w:fill="FFFFFF"/>
        <w:spacing w:before="0" w:beforeAutospacing="0" w:after="0" w:afterAutospacing="0"/>
        <w:ind w:firstLine="709"/>
        <w:jc w:val="both"/>
      </w:pPr>
      <w:r w:rsidRPr="00EC4940">
        <w:t>6.10. Обустройство кафе летнего типа сборно-разборными (легковозводимыми) конструкциями не допускается в следующих случаях:</w:t>
      </w:r>
    </w:p>
    <w:p w:rsidR="00A64E2A" w:rsidRPr="00EC4940" w:rsidRDefault="00A64E2A" w:rsidP="00A64E2A">
      <w:pPr>
        <w:pStyle w:val="s1"/>
        <w:shd w:val="clear" w:color="auto" w:fill="FFFFFF"/>
        <w:spacing w:before="0" w:beforeAutospacing="0" w:after="0" w:afterAutospacing="0"/>
        <w:ind w:firstLine="709"/>
        <w:jc w:val="both"/>
      </w:pPr>
      <w:r w:rsidRPr="00EC4940">
        <w:t>- 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и/или дверным проемам здания, строения, сооружения, элементами и способ крепления разрушают архитектурные элементами здания, строения, сооружения;</w:t>
      </w:r>
    </w:p>
    <w:p w:rsidR="00A64E2A" w:rsidRPr="00EC4940" w:rsidRDefault="00A64E2A" w:rsidP="00A64E2A">
      <w:pPr>
        <w:pStyle w:val="s1"/>
        <w:shd w:val="clear" w:color="auto" w:fill="FFFFFF"/>
        <w:spacing w:before="0" w:beforeAutospacing="0" w:after="0" w:afterAutospacing="0"/>
        <w:ind w:firstLine="709"/>
        <w:jc w:val="both"/>
      </w:pPr>
      <w:r w:rsidRPr="00EC4940">
        <w:t>- отсутствуют элементы для беспрепятственного доступа маломобильных групп населения(пандусы);</w:t>
      </w:r>
    </w:p>
    <w:p w:rsidR="00A64E2A" w:rsidRPr="00EC4940" w:rsidRDefault="00A64E2A" w:rsidP="00A64E2A">
      <w:pPr>
        <w:pStyle w:val="s1"/>
        <w:shd w:val="clear" w:color="auto" w:fill="FFFFFF"/>
        <w:spacing w:before="0" w:beforeAutospacing="0" w:after="0" w:afterAutospacing="0"/>
        <w:ind w:firstLine="709"/>
        <w:jc w:val="both"/>
      </w:pPr>
      <w:r w:rsidRPr="00EC4940">
        <w:t>- нарушается существующая система водоотведения (водослива) здания.</w:t>
      </w:r>
    </w:p>
    <w:p w:rsidR="00A64E2A" w:rsidRPr="00EC4940" w:rsidRDefault="00A64E2A" w:rsidP="00A64E2A">
      <w:pPr>
        <w:pStyle w:val="s1"/>
        <w:shd w:val="clear" w:color="auto" w:fill="FFFFFF"/>
        <w:spacing w:before="0" w:beforeAutospacing="0" w:after="0" w:afterAutospacing="0"/>
        <w:ind w:firstLine="709"/>
        <w:jc w:val="both"/>
      </w:pPr>
      <w:r w:rsidRPr="00EC4940">
        <w:t>6.11. При обустройстве кафе летнего типа не допускается:</w:t>
      </w:r>
    </w:p>
    <w:p w:rsidR="00A64E2A" w:rsidRPr="00EC4940" w:rsidRDefault="00A64E2A" w:rsidP="00A64E2A">
      <w:pPr>
        <w:pStyle w:val="s1"/>
        <w:shd w:val="clear" w:color="auto" w:fill="FFFFFF"/>
        <w:spacing w:before="0" w:beforeAutospacing="0" w:after="0" w:afterAutospacing="0"/>
        <w:ind w:firstLine="709"/>
        <w:jc w:val="both"/>
      </w:pPr>
      <w:r w:rsidRPr="00EC4940">
        <w:t>- использование кирпича, строительных блоков и плит;</w:t>
      </w:r>
    </w:p>
    <w:p w:rsidR="00A64E2A" w:rsidRPr="00EC4940" w:rsidRDefault="00A64E2A" w:rsidP="00A64E2A">
      <w:pPr>
        <w:pStyle w:val="s1"/>
        <w:shd w:val="clear" w:color="auto" w:fill="FFFFFF"/>
        <w:spacing w:before="0" w:beforeAutospacing="0" w:after="0" w:afterAutospacing="0"/>
        <w:ind w:firstLine="709"/>
        <w:jc w:val="both"/>
      </w:pPr>
      <w:r w:rsidRPr="00EC4940">
        <w:t>- прокладка подземных инженерных коммуникаций и проведение строительно-монтажных работ капитального характера;</w:t>
      </w:r>
    </w:p>
    <w:p w:rsidR="00A64E2A" w:rsidRPr="00EC4940" w:rsidRDefault="00A64E2A" w:rsidP="00A64E2A">
      <w:pPr>
        <w:pStyle w:val="s1"/>
        <w:shd w:val="clear" w:color="auto" w:fill="FFFFFF"/>
        <w:spacing w:before="0" w:beforeAutospacing="0" w:after="0" w:afterAutospacing="0"/>
        <w:ind w:firstLine="709"/>
        <w:jc w:val="both"/>
      </w:pPr>
      <w:r w:rsidRPr="00EC4940">
        <w:t>- заполнение пространства между элементами конструкций при помощи оконных и дверных блоков (рамное остекление), сплошных металлических панелей, сайдинг-панелей;</w:t>
      </w:r>
    </w:p>
    <w:p w:rsidR="00A64E2A" w:rsidRDefault="00A64E2A" w:rsidP="009D7244">
      <w:pPr>
        <w:pStyle w:val="s1"/>
        <w:shd w:val="clear" w:color="auto" w:fill="FFFFFF"/>
        <w:spacing w:before="0" w:beforeAutospacing="0" w:after="0" w:afterAutospacing="0"/>
        <w:ind w:firstLine="709"/>
        <w:jc w:val="both"/>
      </w:pPr>
      <w:r w:rsidRPr="00EC4940">
        <w:t>- использование для облицовки конструкции кафе и навеса полиэтиленового пленочного покрытия, черепицы, металлочерепицы, металла, рубероида, асбестоцементных плит.»</w:t>
      </w:r>
    </w:p>
    <w:p w:rsidR="009D7244" w:rsidRPr="009D7244" w:rsidRDefault="009D7244" w:rsidP="009D7244">
      <w:pPr>
        <w:pStyle w:val="s1"/>
        <w:shd w:val="clear" w:color="auto" w:fill="FFFFFF"/>
        <w:spacing w:before="0" w:beforeAutospacing="0" w:after="0" w:afterAutospacing="0"/>
        <w:ind w:firstLine="709"/>
        <w:jc w:val="both"/>
      </w:pPr>
    </w:p>
    <w:p w:rsidR="00A64E2A" w:rsidRPr="009D7244" w:rsidRDefault="00A64E2A" w:rsidP="009D7244">
      <w:pPr>
        <w:autoSpaceDE w:val="0"/>
        <w:autoSpaceDN w:val="0"/>
        <w:adjustRightInd w:val="0"/>
        <w:jc w:val="center"/>
        <w:rPr>
          <w:rFonts w:ascii="Times New Roman" w:hAnsi="Times New Roman" w:cs="Times New Roman"/>
          <w:b/>
          <w:bCs/>
          <w:sz w:val="24"/>
          <w:szCs w:val="24"/>
          <w:lang w:val="ru-RU"/>
        </w:rPr>
      </w:pPr>
      <w:r w:rsidRPr="00EC4940">
        <w:rPr>
          <w:rFonts w:ascii="Times New Roman" w:hAnsi="Times New Roman" w:cs="Times New Roman"/>
          <w:b/>
          <w:bCs/>
          <w:sz w:val="24"/>
          <w:szCs w:val="24"/>
        </w:rPr>
        <w:t>6. ПРОЕКТИРОВАНИЕ БЛАГОУСТРОЙСТВА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6.1. Благоустройство территорий предусматривает:</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благоустройство на территориях общественного назначения;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благоустройство на территориях жилого назначения;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благоустройство на территориях рекреационного назначения;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благоустройство на территориях производственного назначения;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благоустройство на территориях транспортной и инженерной инфраструктуры.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6.2. Проекты благоустройства разрабатываются юридическими или физическими лицами, имеющими соответствующие лицензии, в соответствии с архитектурно-планировочными заданиями на проектирование, действующими строительными нормами и правилами, ГОСТами, другими нормативными документами и подлежат согласованию с администрацией поселения.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6.3. Необходимость согласования проектов благоустройства с другими заинтересованными органами государственного контроля и надзора, инженерными и коммунальными службами и организациями, а также собственниками земельных участков, чьи интересы затрагиваются проектом, указывается в архитектурно-планировочном задании на проектирование в зависимости от места размещения объекта, вида благоустройства, условий его строительства и эксплуатации. Порядок согласования и утверждения проектов определяется правилами разработки, согласования, утверждения, хранения и использования градостроительной документации и правилами разработки, согласования и утверждения проектов, обосновывающих строительство новых или реконструкцию (расширение) существующих объектов муниципального образования.</w:t>
      </w:r>
    </w:p>
    <w:p w:rsidR="00A64E2A" w:rsidRPr="00EC4940" w:rsidRDefault="00A64E2A" w:rsidP="00A64E2A">
      <w:pPr>
        <w:autoSpaceDE w:val="0"/>
        <w:autoSpaceDN w:val="0"/>
        <w:adjustRightInd w:val="0"/>
        <w:ind w:firstLine="567"/>
        <w:rPr>
          <w:rFonts w:ascii="Times New Roman" w:hAnsi="Times New Roman" w:cs="Times New Roman"/>
          <w:b/>
          <w:bCs/>
          <w:sz w:val="24"/>
          <w:szCs w:val="24"/>
        </w:rPr>
      </w:pPr>
    </w:p>
    <w:p w:rsidR="00A64E2A" w:rsidRPr="00EC4940" w:rsidRDefault="00A64E2A" w:rsidP="00A64E2A">
      <w:pPr>
        <w:autoSpaceDE w:val="0"/>
        <w:autoSpaceDN w:val="0"/>
        <w:adjustRightInd w:val="0"/>
        <w:jc w:val="center"/>
        <w:rPr>
          <w:rFonts w:ascii="Times New Roman" w:hAnsi="Times New Roman" w:cs="Times New Roman"/>
          <w:b/>
          <w:bCs/>
          <w:sz w:val="24"/>
          <w:szCs w:val="24"/>
        </w:rPr>
      </w:pPr>
      <w:r w:rsidRPr="00EC4940">
        <w:rPr>
          <w:rFonts w:ascii="Times New Roman" w:hAnsi="Times New Roman" w:cs="Times New Roman"/>
          <w:b/>
          <w:bCs/>
          <w:sz w:val="24"/>
          <w:szCs w:val="24"/>
        </w:rPr>
        <w:t>7. БЛАГОУСТРОЙСТВО НА ТЕРРИТОРИЯХ ОБЩЕСТВЕННОГО НАЗНАЧЕНИЯ</w:t>
      </w:r>
    </w:p>
    <w:p w:rsidR="00A64E2A" w:rsidRPr="00EC4940" w:rsidRDefault="00A64E2A" w:rsidP="00A64E2A">
      <w:pPr>
        <w:autoSpaceDE w:val="0"/>
        <w:autoSpaceDN w:val="0"/>
        <w:adjustRightInd w:val="0"/>
        <w:ind w:firstLine="567"/>
        <w:rPr>
          <w:rFonts w:ascii="Times New Roman" w:hAnsi="Times New Roman" w:cs="Times New Roman"/>
          <w:sz w:val="24"/>
          <w:szCs w:val="24"/>
        </w:rPr>
      </w:pP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7.1. Объектами нормирования благоустройства на территориях общественного назначения являются: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общественные пространства населенного пункта;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участки и зоны общественной застройки.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7.2. На территориях общественного назначения при разработке проектных мероприятий по благоустройству следует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7.3. Проекты благоустройства территорий общественного назначения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w:t>
      </w:r>
      <w:r w:rsidRPr="00EC4940">
        <w:rPr>
          <w:rFonts w:ascii="Times New Roman" w:hAnsi="Times New Roman" w:cs="Times New Roman"/>
          <w:sz w:val="24"/>
          <w:szCs w:val="24"/>
        </w:rPr>
        <w:lastRenderedPageBreak/>
        <w:t>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стрит-ритейла.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7.4. Общественные пространства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7.4.1. 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центров локального значения.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7.4.2. Пешеходные коммуникации и пешеходные зоны обеспечивают пешеходные связи и передвижения по территории населенного пункта.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7.4.3. Участки озеленения на территории общественных пространств муниципального образования следует проектировать в виде цветников, газонов, одиночных, групповых, рядовых посадок, вертикальных, многоярусных, мобильных форм озеленения.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7.4.4. Рекомендуемый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7.4.5.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7.4.6. На территории пешеходных зон и коммуникаций возможно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7.5. Участки и зоны общественной застройки.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7.5.1. Участки общественной застройки с активным режимом посещения – это учреждения торговли, культуры, искусства, образования и т.п. объекты сельского значения; Они могут быть организованы с выделением приобъектной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7.5.2. Участки общественной застройки с ограниченным или закрытым режимом – это органы власти и управления, больницы, и т.п. объекты. Они могут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7.5.3. Рекомендуемый перечень конструктивных элементов благоустройства территории на участках и зонах общественной застройки (при наличии приобъектных территорий)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следует предусматривать обязательное размещение скамей.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7.5.4. На территории участков общественной застройки (при наличии приобъектных территорий) возможно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допускается отсутствие стационарного озеленения.</w:t>
      </w:r>
    </w:p>
    <w:p w:rsidR="00A64E2A" w:rsidRPr="00EC4940" w:rsidRDefault="00A64E2A" w:rsidP="00A64E2A">
      <w:pPr>
        <w:autoSpaceDE w:val="0"/>
        <w:autoSpaceDN w:val="0"/>
        <w:adjustRightInd w:val="0"/>
        <w:ind w:firstLine="567"/>
        <w:rPr>
          <w:rFonts w:ascii="Times New Roman" w:hAnsi="Times New Roman" w:cs="Times New Roman"/>
          <w:sz w:val="24"/>
          <w:szCs w:val="24"/>
        </w:rPr>
      </w:pPr>
    </w:p>
    <w:p w:rsidR="00A64E2A" w:rsidRPr="009D7244" w:rsidRDefault="00A64E2A" w:rsidP="009D7244">
      <w:pPr>
        <w:autoSpaceDE w:val="0"/>
        <w:autoSpaceDN w:val="0"/>
        <w:adjustRightInd w:val="0"/>
        <w:jc w:val="center"/>
        <w:rPr>
          <w:rFonts w:ascii="Times New Roman" w:hAnsi="Times New Roman" w:cs="Times New Roman"/>
          <w:b/>
          <w:bCs/>
          <w:sz w:val="24"/>
          <w:szCs w:val="24"/>
          <w:lang w:val="ru-RU"/>
        </w:rPr>
      </w:pPr>
      <w:r w:rsidRPr="00EC4940">
        <w:rPr>
          <w:rFonts w:ascii="Times New Roman" w:hAnsi="Times New Roman" w:cs="Times New Roman"/>
          <w:b/>
          <w:bCs/>
          <w:sz w:val="24"/>
          <w:szCs w:val="24"/>
        </w:rPr>
        <w:t>8. БЛАГОУСТРОЙСТВО НА ТЕРРИТОРИЯХ ЖИЛОГО НАЗНАЧЕНИЯ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8.1. Объектами нормирования благоустройства на территориях жилого назначения являются: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общественные пространства;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участки жилой застройки;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участки детских садов, школ;</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участки длительного и временного хранения автотранспортных средств.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 Общественные пространства.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8.2.1. Общественные пространства на территориях жилого назначения необходимо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8.2.2. Учреждения обслуживания жилых групп, микрорайонов, жилых районов следует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приобъектных автостоянок. На участках отделения милиции, пожарных депо, подстанций скорой помощи, рынков, объектов сельского значения, расположенных на территориях жилого назначения, возможно предусматривать различные по высоте металлические ограждения.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8.2.3. Рекомендуемый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8.2.4. Необходимо предусматривать твердые виды покрытия, а также размещение мобильного озеленения, уличного технического оборудования, скамей.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8.2.5. Возможно размещение средств наружной рекламы, некапитальных нестационарных сооружений.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8.2.6. 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8.2.7. 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8.2.8. 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8.2.9.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8.2.10. 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8.2.11. 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При проектировании зданий следует обеспечить просматриваемость снаружи внутридомовых полуприватных зон (входные группы, лестничные площадки и пролеты, коридоры).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8.2.12. Площадь непросматриваемых («слепых») зон необходимо свести к минимуму. Их рекомендуется оборудовать техническими средствами безопасности (камеры видеонаблюдения, «тревожные» кнопки).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8.2.13. 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8.3. Участки жилой застройки.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8.3.1.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Следует учитывать особенности благоустройства участков </w:t>
      </w:r>
      <w:r w:rsidRPr="00EC4940">
        <w:rPr>
          <w:rFonts w:ascii="Times New Roman" w:hAnsi="Times New Roman" w:cs="Times New Roman"/>
          <w:sz w:val="24"/>
          <w:szCs w:val="24"/>
        </w:rPr>
        <w:lastRenderedPageBreak/>
        <w:t>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8.3.2. На территории участка жилой застройки с коллективным пользованием придомовой территорией (многоквартирная застройка) следует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озелененные территории. Если размеры территории участка позволяют, в границах участка планируется размещение спортивных площадок и площадок для игр детей школьного возраста.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8.3.3. Рекомендуемый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8.3.4. Озеленение жилого участка рекомендуется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8.3.5.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8.3.6. На территориях охранных зон памятников проектирование благоустройства следует вести в соответствии с режимами зон охраны и типологическими характеристиками застройки.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8.3.7. При размещении жилых участков вдоль магистральных улиц рекомендуется не допускается со стороны улицы их сплошное ограждение и размещение площадок (детских, спортивных, для установки мусоросборников).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8.3.8. На реконструируемых территориях участков жилой застройки рекомендуется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замену морально и физически устаревших элементов благоустройства.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8.4. Участки детских садов и школ.</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8.4.1. На территории участков детских садов и школ рекомендуется предусматривать: транспортный проезд (проезды), пешеходные коммуникации (основные, второстепенные), площадки при входах, площадки для игр детей, занятий спортом, озелененные и другие территории и сооружения.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8.4.2. Рекомендуемый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8.4.3. При озеленении территории детских садов и школ запрещается использовать растения с ядовитыми плодами, а также с колючками и шипами.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8.4.4. При проектировании инженерных коммуникаций квартала рекомендуется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8.5. Участки длительного и кратковременного хранения автотранспортных средств.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8.5.1. 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Въезды и выезды, как правило, должны иметь закругления бортов тротуаров и газонов радиусом не менее 8 м.</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8.5.2. Рекомендуемый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A64E2A" w:rsidRPr="00EC4940" w:rsidRDefault="00A64E2A" w:rsidP="00A64E2A">
      <w:pPr>
        <w:autoSpaceDE w:val="0"/>
        <w:autoSpaceDN w:val="0"/>
        <w:adjustRightInd w:val="0"/>
        <w:ind w:firstLine="567"/>
        <w:rPr>
          <w:rFonts w:ascii="Times New Roman" w:hAnsi="Times New Roman" w:cs="Times New Roman"/>
          <w:sz w:val="24"/>
          <w:szCs w:val="24"/>
        </w:rPr>
      </w:pPr>
    </w:p>
    <w:p w:rsidR="00A64E2A" w:rsidRPr="009D7244" w:rsidRDefault="00A64E2A" w:rsidP="009D7244">
      <w:pPr>
        <w:autoSpaceDE w:val="0"/>
        <w:autoSpaceDN w:val="0"/>
        <w:adjustRightInd w:val="0"/>
        <w:jc w:val="center"/>
        <w:rPr>
          <w:rFonts w:ascii="Times New Roman" w:hAnsi="Times New Roman" w:cs="Times New Roman"/>
          <w:b/>
          <w:bCs/>
          <w:sz w:val="24"/>
          <w:szCs w:val="24"/>
          <w:lang w:val="ru-RU"/>
        </w:rPr>
      </w:pPr>
      <w:r w:rsidRPr="00EC4940">
        <w:rPr>
          <w:rFonts w:ascii="Times New Roman" w:hAnsi="Times New Roman" w:cs="Times New Roman"/>
          <w:b/>
          <w:bCs/>
          <w:sz w:val="24"/>
          <w:szCs w:val="24"/>
        </w:rPr>
        <w:t>9. БЛАГОУСТРОЙСТВО ТЕРРИТОРИЙ РЕКРЕАЦИОННОГО НАЗНАЧЕНИЯ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9.1. Объектами нормирования благоустройства на территориях рекреационного назначения являются: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зоны отдыха;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парки;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скверы.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9.2. 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9.3. Благоустройство памятников садово-паркового искусства и архитектуры, включает реконструкцию или реставрацию их исторического облика, планировки, озеленения.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9.4. Планировочная структура объектов рекреации должна соответствовать функциональным и природным особенностям территории муниципального образования.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 активный уход за насаждениями; для всех объектов рекреации - защита от высоких техногенных и рекреационных нагрузок населенного пункта.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9.5. При реконструкции объектов рекреации рекомендуется предусматривать:</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для парков: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для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9.6. Зоны отдыха.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9.6.1. Зоны отдыха - территории, предназначенные и обустроенные для организации активного массового отдыха и рекреации.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9.6.2. На территории зоны отдыха рекомендуется размещать: пешеходные дорожки, инженерное оборудование (питьевое водоснабжение и водоотведение).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9.6.4. Рекомендуемый перечень элементов благоустройства на территории зоны отдыха: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9.6.5. При проектировании озеленения территории объектов рекомендуется: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произвести оценку существующей растительности, состояния древесных растений и травянистого покрова;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произвести выявление сухих поврежденных вредителями древесных растений, разработать мероприятия по их удалению с объектов;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обеспечить сохранение травяного покрова, древесно-кустарниковой и прибрежной растительности не менее, чем на 80 % общей площади зоны отдыха;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обеспечить озеленение и формирование берегов водоема (берегоукрепительный пояс на оползневых и эрозируемых склонах, склоновые водозадерживающие пояса – головной дренаж и пр.);</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9.6.6.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 Парки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9.7.1. На территории муниципального образования проектируются следующие виды парков: многофункциональные, парки жилых районов.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Проектирование благоустройства территории парка зависит от его функционального назначения.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9.7.2. Многофункциональный парк</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9.7.2.1. 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9.7.2.2.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(таблица 1, Приложение № 3). Назначение и размеры площадок, вместимость парковых сооружений рекомендуется проектировать с учетом таблицы 2,3 Приложения № 3.</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9.7.2.3. Рекомендуемый перечень элементов благоустройства на территории многофункционального парка включает: твердые виды покрытия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осветительное оборудование, оборудование архитектурно-декоративного освещения, носители информации о зоне парка или о парке в целом.</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9.7.2.4. Рекомендуется применение различных видов и приемов озеленения: вертикального (перголы, трельяжи, шпалеры), мобильного (контейнеры, вазоны), </w:t>
      </w:r>
      <w:r w:rsidRPr="00EC4940">
        <w:rPr>
          <w:rFonts w:ascii="Times New Roman" w:hAnsi="Times New Roman" w:cs="Times New Roman"/>
          <w:sz w:val="24"/>
          <w:szCs w:val="24"/>
        </w:rPr>
        <w:lastRenderedPageBreak/>
        <w:t>создание декоративных композиций из деревьев, кустарников, цветочного оформления, экзотических видов растений.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9.7.2.5. Возможно размещение некапитальных нестационарных сооружений мелкорозничной торговли и питания.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9.7.3. Парк жилого района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9.7.3.1.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9.7.3.2. Рекомендуемый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9.7.3.3. При разработке проектных мероприятий по озеленению в парке жилого района рекомендуется учитывать формируемые типы пространственной структуры и типы насаждений.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9.7.3.4. Возможно предусматривать ограждение территории парка, размещение некапитальных нестационарных сооружений питания (летние кафе).</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9.8. Скверы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9.8.1. Скверы предназначены для организации кратковременного отдыха, прогулок, транзитных пешеходных передвижений.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9.8.2. Рекомендуемый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A64E2A" w:rsidRPr="009D7244" w:rsidRDefault="00A64E2A" w:rsidP="009D7244">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9.8.3.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 9.8.4. При озеленении скверов рекомендуется предусматривать полосы насаждений, изолирующих внутренние территории скверов от улиц.</w:t>
      </w:r>
    </w:p>
    <w:p w:rsidR="00A64E2A" w:rsidRPr="00EC4940" w:rsidRDefault="00A64E2A" w:rsidP="00A64E2A">
      <w:pPr>
        <w:autoSpaceDE w:val="0"/>
        <w:autoSpaceDN w:val="0"/>
        <w:adjustRightInd w:val="0"/>
        <w:jc w:val="center"/>
        <w:rPr>
          <w:rFonts w:ascii="Times New Roman" w:hAnsi="Times New Roman" w:cs="Times New Roman"/>
          <w:b/>
          <w:bCs/>
          <w:sz w:val="24"/>
          <w:szCs w:val="24"/>
        </w:rPr>
      </w:pPr>
      <w:r w:rsidRPr="00EC4940">
        <w:rPr>
          <w:rFonts w:ascii="Times New Roman" w:hAnsi="Times New Roman" w:cs="Times New Roman"/>
          <w:b/>
          <w:bCs/>
          <w:sz w:val="24"/>
          <w:szCs w:val="24"/>
        </w:rPr>
        <w:t xml:space="preserve">10. БЛАГОУСТРОЙСТВО НА ТЕРРИТОРИЯХ </w:t>
      </w:r>
    </w:p>
    <w:p w:rsidR="00A64E2A" w:rsidRPr="00EC4940" w:rsidRDefault="00A64E2A" w:rsidP="00A64E2A">
      <w:pPr>
        <w:autoSpaceDE w:val="0"/>
        <w:autoSpaceDN w:val="0"/>
        <w:adjustRightInd w:val="0"/>
        <w:jc w:val="center"/>
        <w:rPr>
          <w:rFonts w:ascii="Times New Roman" w:hAnsi="Times New Roman" w:cs="Times New Roman"/>
          <w:b/>
          <w:bCs/>
          <w:sz w:val="24"/>
          <w:szCs w:val="24"/>
        </w:rPr>
      </w:pPr>
      <w:r w:rsidRPr="00EC4940">
        <w:rPr>
          <w:rFonts w:ascii="Times New Roman" w:hAnsi="Times New Roman" w:cs="Times New Roman"/>
          <w:b/>
          <w:bCs/>
          <w:sz w:val="24"/>
          <w:szCs w:val="24"/>
        </w:rPr>
        <w:t>ПРОИЗВОДСТВЕННОГО НАЗНАЧЕНИЯ</w:t>
      </w:r>
    </w:p>
    <w:p w:rsidR="00A64E2A" w:rsidRPr="00EC4940" w:rsidRDefault="00A64E2A" w:rsidP="00A64E2A">
      <w:pPr>
        <w:autoSpaceDE w:val="0"/>
        <w:autoSpaceDN w:val="0"/>
        <w:adjustRightInd w:val="0"/>
        <w:jc w:val="center"/>
        <w:rPr>
          <w:rFonts w:ascii="Times New Roman" w:hAnsi="Times New Roman" w:cs="Times New Roman"/>
          <w:b/>
          <w:bCs/>
          <w:sz w:val="24"/>
          <w:szCs w:val="24"/>
        </w:rPr>
      </w:pP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10.1. Озелененные территории санитарно-защитных зон.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10.1.1.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 </w:t>
      </w:r>
    </w:p>
    <w:p w:rsidR="00A64E2A" w:rsidRPr="00EC4940" w:rsidRDefault="00A64E2A" w:rsidP="00A64E2A">
      <w:pPr>
        <w:autoSpaceDE w:val="0"/>
        <w:autoSpaceDN w:val="0"/>
        <w:adjustRightInd w:val="0"/>
        <w:ind w:firstLine="709"/>
        <w:jc w:val="both"/>
        <w:rPr>
          <w:rFonts w:ascii="Times New Roman" w:hAnsi="Times New Roman" w:cs="Times New Roman"/>
          <w:b/>
          <w:bCs/>
          <w:sz w:val="24"/>
          <w:szCs w:val="24"/>
        </w:rPr>
      </w:pPr>
      <w:r w:rsidRPr="00EC4940">
        <w:rPr>
          <w:rFonts w:ascii="Times New Roman" w:hAnsi="Times New Roman" w:cs="Times New Roman"/>
          <w:sz w:val="24"/>
          <w:szCs w:val="24"/>
        </w:rPr>
        <w:t>10.1.2. 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A64E2A" w:rsidRPr="00EC4940" w:rsidRDefault="00A64E2A" w:rsidP="00A64E2A">
      <w:pPr>
        <w:autoSpaceDE w:val="0"/>
        <w:autoSpaceDN w:val="0"/>
        <w:adjustRightInd w:val="0"/>
        <w:ind w:firstLine="567"/>
        <w:rPr>
          <w:rFonts w:ascii="Times New Roman" w:hAnsi="Times New Roman" w:cs="Times New Roman"/>
          <w:b/>
          <w:bCs/>
          <w:sz w:val="24"/>
          <w:szCs w:val="24"/>
        </w:rPr>
      </w:pPr>
    </w:p>
    <w:p w:rsidR="00A64E2A" w:rsidRPr="00EC4940" w:rsidRDefault="00A64E2A" w:rsidP="00A64E2A">
      <w:pPr>
        <w:autoSpaceDE w:val="0"/>
        <w:autoSpaceDN w:val="0"/>
        <w:adjustRightInd w:val="0"/>
        <w:jc w:val="center"/>
        <w:rPr>
          <w:rFonts w:ascii="Times New Roman" w:hAnsi="Times New Roman" w:cs="Times New Roman"/>
          <w:b/>
          <w:bCs/>
          <w:sz w:val="24"/>
          <w:szCs w:val="24"/>
        </w:rPr>
      </w:pPr>
      <w:r w:rsidRPr="00EC4940">
        <w:rPr>
          <w:rFonts w:ascii="Times New Roman" w:hAnsi="Times New Roman" w:cs="Times New Roman"/>
          <w:b/>
          <w:bCs/>
          <w:sz w:val="24"/>
          <w:szCs w:val="24"/>
        </w:rPr>
        <w:t>11. ОБЪЕКТЫ БЛАГОУСТРОЙСТВА НА ТЕРРИТОРИЯХ ТРАНСПОРТНОЙ</w:t>
      </w:r>
    </w:p>
    <w:p w:rsidR="00A64E2A" w:rsidRPr="00EC4940" w:rsidRDefault="00A64E2A" w:rsidP="00A64E2A">
      <w:pPr>
        <w:autoSpaceDE w:val="0"/>
        <w:autoSpaceDN w:val="0"/>
        <w:adjustRightInd w:val="0"/>
        <w:jc w:val="center"/>
        <w:rPr>
          <w:rFonts w:ascii="Times New Roman" w:hAnsi="Times New Roman" w:cs="Times New Roman"/>
          <w:b/>
          <w:bCs/>
          <w:sz w:val="24"/>
          <w:szCs w:val="24"/>
        </w:rPr>
      </w:pPr>
      <w:r w:rsidRPr="00EC4940">
        <w:rPr>
          <w:rFonts w:ascii="Times New Roman" w:hAnsi="Times New Roman" w:cs="Times New Roman"/>
          <w:b/>
          <w:bCs/>
          <w:sz w:val="24"/>
          <w:szCs w:val="24"/>
        </w:rPr>
        <w:t xml:space="preserve"> И ИНЖЕНЕРНОЙ ИНФРАСТРУКТУРЫ</w:t>
      </w:r>
    </w:p>
    <w:p w:rsidR="00A64E2A" w:rsidRPr="00EC4940" w:rsidRDefault="00A64E2A" w:rsidP="00A64E2A">
      <w:pPr>
        <w:autoSpaceDE w:val="0"/>
        <w:autoSpaceDN w:val="0"/>
        <w:adjustRightInd w:val="0"/>
        <w:jc w:val="center"/>
        <w:rPr>
          <w:rFonts w:ascii="Times New Roman" w:hAnsi="Times New Roman" w:cs="Times New Roman"/>
          <w:b/>
          <w:bCs/>
          <w:sz w:val="24"/>
          <w:szCs w:val="24"/>
        </w:rPr>
      </w:pP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11.1. 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транспортное сооружение.</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11.2.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11.3. Проектирование комплексного благоустройства на территориях транспортных и инженерных коммуникаций населенного пункта следует вести с учетом СНиП 35-01, СНиП2.05.02, ГОСТ Р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11.4. Улицы и дороги.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11.4.1. Улицы и дороги на территории населенного пункта по назначению и транспортным характеристикам обычно подразделяются на магистральные улицы районного значения, улицы и дороги местного значения.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11.4.1.1.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11.4.1.2. 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4.</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11.4.1.3. 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пункту 11.6.2 настоящих норм и правил.</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11.5. Площади.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11.5.1. По функциональному назначению площади подразделяются на: главные (у зданий органов власти, общественных организаций), приобъектные (у памятников, Домов культуры, музеев, торговых центров, стадионов, парков, рынков и др.), общественно- транспортные (у вокзалов, на въездах в поселок),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11.5.2. Территории площади, как правило, включают: проезжую часть, пешеходную часть, участки и территории озеленения.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11.5.3. Обязательный перечень элементов благоустройства на территории площади рекомендуется принимать в соответствии с пунктом 11.4.1.1. настоящих норм и правил.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11.5.3.1. 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11.5.3.2. Места возможного проезда и временной парковки автомобилей на пешеходной части площади рекомендуется выделять цветом.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11.5.3.3. При озеленении площади рекомендуется использовать периметральное озеленение, применение компактных и (или) мобильных приемов озеленения.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11.6. Пешеходные переходы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11.6.1. Пешеходные переходы следует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11.6.2. При размещении наземного пешеходного перехода на улицах нерегулируемого движения требуется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следует принимать: 8x 40 м при разрешенной скорости движения транспорта 40 км/ч; 10 x 50 м - при скорости 60 км/ч.</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11.6.3.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11.7. Технические зоны транспортных, инженерных коммуникаций, водоохранные зоны.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11.7.1. На территории населенного пункта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11.7.2.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11.7.3. В зоне линий высоковольтных передач напряжением менее 110 кВт озеленение следует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11.7.4. Благоустройство территорий водоохранных зон следует проектировать в соответствии с водным законодательством.</w:t>
      </w:r>
    </w:p>
    <w:p w:rsidR="00A64E2A" w:rsidRPr="00EC4940" w:rsidRDefault="00A64E2A" w:rsidP="00A64E2A">
      <w:pPr>
        <w:autoSpaceDE w:val="0"/>
        <w:autoSpaceDN w:val="0"/>
        <w:adjustRightInd w:val="0"/>
        <w:ind w:firstLine="567"/>
        <w:rPr>
          <w:rFonts w:ascii="Times New Roman" w:hAnsi="Times New Roman" w:cs="Times New Roman"/>
          <w:b/>
          <w:bCs/>
          <w:sz w:val="24"/>
          <w:szCs w:val="24"/>
        </w:rPr>
      </w:pPr>
    </w:p>
    <w:p w:rsidR="00A64E2A" w:rsidRPr="00EC4940" w:rsidRDefault="00A64E2A" w:rsidP="00A64E2A">
      <w:pPr>
        <w:autoSpaceDE w:val="0"/>
        <w:autoSpaceDN w:val="0"/>
        <w:adjustRightInd w:val="0"/>
        <w:jc w:val="center"/>
        <w:rPr>
          <w:rFonts w:ascii="Times New Roman" w:hAnsi="Times New Roman" w:cs="Times New Roman"/>
          <w:b/>
          <w:bCs/>
          <w:sz w:val="24"/>
          <w:szCs w:val="24"/>
        </w:rPr>
      </w:pPr>
      <w:r w:rsidRPr="00EC4940">
        <w:rPr>
          <w:rFonts w:ascii="Times New Roman" w:hAnsi="Times New Roman" w:cs="Times New Roman"/>
          <w:b/>
          <w:bCs/>
          <w:sz w:val="24"/>
          <w:szCs w:val="24"/>
        </w:rPr>
        <w:t>12. ОФОРМЛЕНИЕ МУНИЦИПАЛЬНОГО ОБРАЗОВАНИЯ И ИНФОРМАЦИЯ</w:t>
      </w:r>
    </w:p>
    <w:p w:rsidR="00A64E2A" w:rsidRPr="00EC4940" w:rsidRDefault="00A64E2A" w:rsidP="00A64E2A">
      <w:pPr>
        <w:autoSpaceDE w:val="0"/>
        <w:autoSpaceDN w:val="0"/>
        <w:adjustRightInd w:val="0"/>
        <w:ind w:firstLine="567"/>
        <w:rPr>
          <w:rFonts w:ascii="Times New Roman" w:hAnsi="Times New Roman" w:cs="Times New Roman"/>
          <w:b/>
          <w:bCs/>
          <w:sz w:val="24"/>
          <w:szCs w:val="24"/>
        </w:rPr>
      </w:pP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12. Порядок размещения и эксплуатации рекламно-информационных элементов.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12.1. Размещение рекламно-информационных элементов на территории муниципального образования Богатовское сельское поселение  Белогорского района Республики Крым осуществляется на основании разрешения, выдаваемого отделом градостроительства администрации района, в порядке установленном положением о рекламе.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12.2.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12.3. Размещение афиш, плакатов (театральных, гастрольных), листовок, объявлений производится в отведенных для этих целей местах.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12.4. Запрещается наклеивание и развешивание на зданиях, заборах, опорах освещения, деревьях каких-либо объявлений и иных информационных сообщений.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12.5. Очистку от объявлений опор уличного освещения, фасада зданий, заборов и других сооружений осуществляют организации, эксплуатирующие данные объекты.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12.6.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 В случае неисправности отдельных знаков реклама или вывески должны выключаться полностью.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12.7. Информация предвыборной агитации размещается в специально отведенных местах, согласно постановления (распоряжения) Главы администрации Богатовского сельского поселения. Уборка агитационных материалов осуществляется в течение 3 дней после окончания агитационной компании лицами, проводившими данное мероприятие. </w:t>
      </w:r>
      <w:r w:rsidRPr="00EC4940">
        <w:rPr>
          <w:rFonts w:ascii="Times New Roman" w:hAnsi="Times New Roman" w:cs="Times New Roman"/>
          <w:sz w:val="24"/>
          <w:szCs w:val="24"/>
        </w:rPr>
        <w:tab/>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12.8.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12.9. Улицы, дороги, площади, мосты, пешеходные аллеи, общественные и рекреационные территории, территории жилых кварталов, микрорайонов, многоквартирных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Обязанность по освещению данных объектов возлагается на их собственников или уполномоченных собственником лиц.</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12.10. Праздничное оформление территории муниципального образования Богатовское  сельское поселение Белогорского  района Республики Крым выполняется по решению администрации поселения на период проведения государственных и местных праздников, мероприятий, связанных со знаменательными событиями.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
    <w:p w:rsidR="00A64E2A" w:rsidRPr="00EC4940" w:rsidRDefault="00A64E2A" w:rsidP="00A64E2A">
      <w:pPr>
        <w:autoSpaceDE w:val="0"/>
        <w:autoSpaceDN w:val="0"/>
        <w:adjustRightInd w:val="0"/>
        <w:ind w:firstLine="709"/>
        <w:jc w:val="both"/>
        <w:rPr>
          <w:rFonts w:ascii="Times New Roman" w:hAnsi="Times New Roman" w:cs="Times New Roman"/>
          <w:b/>
          <w:bCs/>
          <w:sz w:val="24"/>
          <w:szCs w:val="24"/>
        </w:rPr>
      </w:pPr>
      <w:r w:rsidRPr="00EC4940">
        <w:rPr>
          <w:rFonts w:ascii="Times New Roman" w:hAnsi="Times New Roman" w:cs="Times New Roman"/>
          <w:sz w:val="24"/>
          <w:szCs w:val="24"/>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A64E2A" w:rsidRPr="00EC4940" w:rsidRDefault="00A64E2A" w:rsidP="00A64E2A">
      <w:pPr>
        <w:autoSpaceDE w:val="0"/>
        <w:autoSpaceDN w:val="0"/>
        <w:adjustRightInd w:val="0"/>
        <w:ind w:firstLine="567"/>
        <w:rPr>
          <w:rFonts w:ascii="Times New Roman" w:hAnsi="Times New Roman" w:cs="Times New Roman"/>
          <w:sz w:val="24"/>
          <w:szCs w:val="24"/>
        </w:rPr>
      </w:pPr>
    </w:p>
    <w:p w:rsidR="00A64E2A" w:rsidRPr="00EC4940" w:rsidRDefault="00A64E2A" w:rsidP="00A64E2A">
      <w:pPr>
        <w:autoSpaceDE w:val="0"/>
        <w:autoSpaceDN w:val="0"/>
        <w:adjustRightInd w:val="0"/>
        <w:jc w:val="center"/>
        <w:rPr>
          <w:rFonts w:ascii="Times New Roman" w:hAnsi="Times New Roman" w:cs="Times New Roman"/>
          <w:b/>
          <w:bCs/>
          <w:sz w:val="24"/>
          <w:szCs w:val="24"/>
        </w:rPr>
      </w:pPr>
      <w:r w:rsidRPr="00EC4940">
        <w:rPr>
          <w:rFonts w:ascii="Times New Roman" w:hAnsi="Times New Roman" w:cs="Times New Roman"/>
          <w:b/>
          <w:bCs/>
          <w:sz w:val="24"/>
          <w:szCs w:val="24"/>
        </w:rPr>
        <w:t>13. СОДЕРЖАНИЕ И ЭКСПЛУАТАЦИЯ ОБЪЕКТОВ БЛАГОУСТРОЙСТВА</w:t>
      </w:r>
    </w:p>
    <w:p w:rsidR="00A64E2A" w:rsidRPr="00EC4940" w:rsidRDefault="00A64E2A" w:rsidP="00A64E2A">
      <w:pPr>
        <w:autoSpaceDE w:val="0"/>
        <w:autoSpaceDN w:val="0"/>
        <w:adjustRightInd w:val="0"/>
        <w:ind w:firstLine="567"/>
        <w:rPr>
          <w:rFonts w:ascii="Times New Roman" w:hAnsi="Times New Roman" w:cs="Times New Roman"/>
          <w:b/>
          <w:bCs/>
          <w:sz w:val="24"/>
          <w:szCs w:val="24"/>
        </w:rPr>
      </w:pPr>
    </w:p>
    <w:p w:rsidR="00A64E2A" w:rsidRPr="00EC4940" w:rsidRDefault="00A64E2A" w:rsidP="00A64E2A">
      <w:pPr>
        <w:autoSpaceDE w:val="0"/>
        <w:autoSpaceDN w:val="0"/>
        <w:adjustRightInd w:val="0"/>
        <w:ind w:firstLine="709"/>
        <w:jc w:val="both"/>
        <w:rPr>
          <w:rFonts w:ascii="Times New Roman" w:hAnsi="Times New Roman" w:cs="Times New Roman"/>
          <w:b/>
          <w:bCs/>
          <w:sz w:val="24"/>
          <w:szCs w:val="24"/>
        </w:rPr>
      </w:pPr>
      <w:r w:rsidRPr="00EC4940">
        <w:rPr>
          <w:rFonts w:ascii="Times New Roman" w:hAnsi="Times New Roman" w:cs="Times New Roman"/>
          <w:b/>
          <w:bCs/>
          <w:sz w:val="24"/>
          <w:szCs w:val="24"/>
        </w:rPr>
        <w:t>13.1. Уборка территории.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13.1.1. Физические и юридические лица, независимо от их организационно- правовых форм, обеспечивают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настоящими правилами и порядком сбора и вывоза и утилизации отходов производства и потребления, утвержденных решением Богатовского сельского совета. Границы территорий, подлежащих уборке, определяются Администрацией Богатовского  сельского поселения на основании правовых документов, устанавливающих границы земельных участков, выделенные указанным выше лицам. Организацию уборки территорий общего пользования осуществляет администрация поселения по договорам со специализированными или другими организациями, в пределах средств, предусмотренных на эти цели в бюджете поселения, а также физическими лицами.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 Юридические и должностные лица в целях выполнения Правил по содержанию и благоустройству территории: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издают правовой акт, определяющий ответственное лицо за организацию и выполнение Правил;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разрабатывают инструкции или вносят в должностные обязанности положения, определяющие порядок сбора мусора, уборки и содержания территории организации и территории, прилегающей к внешней границе земельного участка до обочины проезжей части улицы.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 заключают договора со специализированными предприятиями на вывоз и утилизацию отходов и мусора.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 Ответственными за содержание объектов в чистоте, согласно настоящих Правил, и соблюдение должного санитарного порядка являются: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на предприятиях, организациях и учреждениях – их руководители, если иное не установлено внутренним распорядительным документом;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на объектах торговли, оказания услуг – руководители объектов торговли (оказания услуг), индивидуальные предприниматели;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в ТСЖ – их председатели;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на незастроенных территориях – владельцы земельных участков; − на строительных площадках – владельцы земельных участков или руководители организации-подрядчика;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 в частных домовладениях и прочих объектах – владельцы домов, объектов, земельных участков, либо лица ими уполномоченные.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13.1.4. Каждая промышленная организация поселения обязана оградить производственные сооружения от жилых кварталов, благоустроить и содержать в исправности и чистоте выезды из организации и строек.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13.1.5. 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 В случае невозможности установления лиц, разместивших отходы на несанкционированных местах, удаление отходов и рекультивация территорий свалок производится лицами, обязанными обеспечивать уборку данной территорий в соответствии с пунктом 13.1.1. Правил.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13.1.6. Сбор и вывоз отходов и мусора осуществляется по контейнерной или иной системе, установленной порядком сбора, вывоза и утилизации бытовых отходов, утвержденным главой администрации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Организация очистки и уборки территорий населенных пунктов, а также сбора и вывоза отходов на территории осуществляется в соответствии с требованиями законодательства и санитарных норм.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13.1.7. Граждане, проживающие в домах индивидуальной застройки, в коммунальных квитанциях, которых отсутствуют платежи за вывоз отходов и содержание мест их временного хранения заключают договоры на сбор отходов, транспортирование и размещение отходов на полигон отходов потребления с организацией, имеющей лицензию на обращение с отходами.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13.1.8. Обязанности по сбору, транспортированию и размещению отходов возлагается на организацию, имеющей соответствующую лицензию.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13.1.9. Физические и юридические лица, не зависимо от форм собственности, в случае осуществления вывоза отходов собственным транспортом на места размещения отходов должны иметь договор с организацией, эксплуатирующей объект размещения отходов и документы на перемещение отходов.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13.1.10.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собственников вышеперечисленных объектов недвижимости.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13.1.11. На территории поселения запрещается сжигание пожнивных остатков, стерни, любого вида мусора, отходов, упаковочной тары, растительного мусора.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13.1.12. При осуществлении строительных работ зданий, жилых домов или хозяйственных построек, застройщик обязан обеспечить складирование нового строительного материала и строительных отходов (мусора) на своем земельном участке. Запрещено складирование любого строительного материала на прилегающих к земельному участку территориях.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В исключительных случаях администрация сельского поселения вправе выдать временное разрешение на размещение стройматериалов (исключая строительные отходы) на прилегающей территории на срок до 3-х месяцев.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13.1.13. Вывоз строительных отходов и мусора осуществляет застройщик самостоятельно по договору с организацией, имеющей соответствующую лицензию.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13.1.14. Для предотвращения засорения улиц, площадей, скверов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 м (урны, баки). Установка емкостей для временного хранения отходов и их очистка осуществляются лицами, ответственными за уборку соответствующих территорий в соответствии с пунктом с пунктом 13.1.1. настоящих правил.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Урны (баки) должны содержаться в исправном и опрятном состоянии, очищаться по мере накопления мусора.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13.1.15. Удаление с контейнерной площадки и прилегающей к ней территории отходов, высыпавшихся при выгрузке из контейнеров в мусоровозный транспорт и транспортировке, производит организация, осуществляющая вывоз отходов.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13.1.16.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 Вывоз опасных отходов осуществляется в соответствии с требованиями законодательства Российской Федерации.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13.1.17. При уборке в ночное время должны приниматься меры, предупреждающие шум, нарушение тишины и покоя граждан.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13.1.18. Уборку мест стоянок такси обеспечивает владелец таксопарка (такси) самостоятельно или по договору с другими организациями.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13.1.19. Уборку и очистку остановок общественного транспорта, вокзалов, территорий автодиспетчерских пунктов обеспечивают организации, эксплуатирующие данные объекты.</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13.1.20. Эксплуатация и содержание в надлежащем санитарно-техническом состоянии зон водозаборных скважин, исправность ограждений, исключение свободного доступа посторонних лиц к оборудованию возлагается на эксплуатирующую организацию.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13.1.21. Администрация рынка организует работу по очистке и уборке территории рынка и прилегающей к ней территории, а также улиц, на которых расположены торговые ряды в базарный день в соответствии с действующими санитарными нормами и правилами торговли на рынках.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13.1.22.Содержание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поселения или рабочие по благоустройству при администрации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13.1.23. Содержание и уборка скверов, парков, охрана зеленого фонда, находящихся в собственности организаций, домовладельцев либо на прилегающих </w:t>
      </w:r>
      <w:r w:rsidRPr="00EC4940">
        <w:rPr>
          <w:rFonts w:ascii="Times New Roman" w:hAnsi="Times New Roman" w:cs="Times New Roman"/>
          <w:sz w:val="24"/>
          <w:szCs w:val="24"/>
        </w:rPr>
        <w:lastRenderedPageBreak/>
        <w:t xml:space="preserve">территориях,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13.1.24. Уборка мостов, путепроводов, пешеходных переходов, прилегающих к ним территорий, а также содержание коллекторов, ливневой канализации и дождеприемных колодцев производятся организациями, обслуживающими данные объекты.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13.1.25. Жилые здания, не имеющие канализации, должны иметь утепленные выгребные ямы для совместного сбора туалетных и помойных нечистот с непроницаемым дном, стенками и крышками с решетками, с ячейками не более 5x5 см, препятствующими попаданию крупных предметов в яму. Территория выгребной ямы должна быть огорожена. Ответственность за состояние ограждения несет МУП ЖКХ.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13.1.26. Жидкие нечистоты вывозятся по договорам или разовым заявкам организацией, имеющей специальный транспорт.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13.1.27. Домовладельцы обязаны обеспечить подъезды непосредственно к выгребным ямам и площадкам для контейнеров отходов потребления.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13.1.28.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13.1.1. Правил.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13.1.29. Слив воды на тротуары, газоны, проезжую часть дороги не допускается, а при производстве аварийных работ разрешается только с одновременной закачкой в спецмашины для последующего вывоза в отведенные места.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13.1.30. Вывоз пищевых отходов осуществляется ежедневно. Остальной мусор вывозится систематически, по мере накопления или по заявкам председателей ТСЖ или Председателя Совета многоквартирного дома.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13.1.31. Содержание и эксплуатация объектов постоянного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действующим законодательством.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13.1.32. Уборка и очистка территорий, отведенных для размещения и эксплуатации линий электропередач, газовых, водопроводных сетей, сетей связи осуществляются организациями, эксплуатирующими указанные сети и линии электропередач. В случае, если указанные в данном пункте сети являются бесхозяйными, уборку и очистку территорий осуществляет Администрация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13.1.33. При очистке смотровых колодцев, подземных коммуникаций грунт, мусор, нечистоты складируются в специальную тару и немедленно вывозятся специализированной организацией (имеющими лицензию) по договору с владельцем коммуникаций в места санкционированного размещения отходов.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13.1.34. Администрация поселения может на добровольной основе привлекать граждан для выполнения работ по уборке, благоустройству и озеленению территории </w:t>
      </w:r>
      <w:r w:rsidRPr="00EC4940">
        <w:rPr>
          <w:rFonts w:ascii="Times New Roman" w:hAnsi="Times New Roman" w:cs="Times New Roman"/>
          <w:sz w:val="24"/>
          <w:szCs w:val="24"/>
        </w:rPr>
        <w:lastRenderedPageBreak/>
        <w:t>поселения: организация общественных субботников, дней экологии, разовых акций чистоты и т.п.</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13.1.35. В исключительных случаях для временного размещения отходов в границах и (или) на окраинах населенных пунктов, распоряжением Главы Администрации Богатовского  сельского поселения может быть определено «место временного размещения отходов» для дальнейшей транспортировки на полигон твердых коммунальных отходов.</w:t>
      </w:r>
    </w:p>
    <w:p w:rsidR="00416C36" w:rsidRPr="009D7244" w:rsidRDefault="00A64E2A" w:rsidP="00480B77">
      <w:pPr>
        <w:ind w:firstLine="708"/>
        <w:jc w:val="both"/>
        <w:rPr>
          <w:rFonts w:ascii="Times New Roman" w:hAnsi="Times New Roman" w:cs="Times New Roman"/>
          <w:b/>
          <w:sz w:val="24"/>
          <w:szCs w:val="24"/>
        </w:rPr>
      </w:pPr>
      <w:r w:rsidRPr="009D7244">
        <w:rPr>
          <w:rFonts w:ascii="Times New Roman" w:hAnsi="Times New Roman" w:cs="Times New Roman"/>
          <w:sz w:val="24"/>
          <w:szCs w:val="24"/>
        </w:rPr>
        <w:t xml:space="preserve">13.1.36. </w:t>
      </w:r>
      <w:r w:rsidR="00416C36" w:rsidRPr="009D7244">
        <w:rPr>
          <w:rFonts w:ascii="Times New Roman" w:hAnsi="Times New Roman" w:cs="Times New Roman"/>
          <w:b/>
          <w:sz w:val="24"/>
          <w:szCs w:val="24"/>
        </w:rPr>
        <w:t xml:space="preserve">Содержание прилегающих территорий. </w:t>
      </w:r>
    </w:p>
    <w:p w:rsidR="00416C36" w:rsidRPr="009D7244" w:rsidRDefault="00480B77"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1</w:t>
      </w:r>
      <w:r w:rsidR="00416C36" w:rsidRPr="009D7244">
        <w:rPr>
          <w:rFonts w:ascii="Times New Roman" w:hAnsi="Times New Roman" w:cs="Times New Roman"/>
          <w:b/>
          <w:sz w:val="24"/>
          <w:szCs w:val="24"/>
        </w:rPr>
        <w:t xml:space="preserve">. </w:t>
      </w:r>
      <w:r w:rsidR="00416C36" w:rsidRPr="009D7244">
        <w:rPr>
          <w:rFonts w:ascii="Times New Roman" w:hAnsi="Times New Roman" w:cs="Times New Roman"/>
          <w:sz w:val="24"/>
          <w:szCs w:val="24"/>
        </w:rPr>
        <w:t>Обязанность по участию в содержании прилегающих территорий заключается в наведении должного санитарного порядка и содержании объектов озеленения, которые включают в себя: уборку прилегающей территории от мусора, опавших листьев, осуществление на ней покоса сорной растител</w:t>
      </w:r>
      <w:bookmarkStart w:id="18" w:name="_GoBack"/>
      <w:bookmarkEnd w:id="18"/>
      <w:r w:rsidR="00416C36" w:rsidRPr="009D7244">
        <w:rPr>
          <w:rFonts w:ascii="Times New Roman" w:hAnsi="Times New Roman" w:cs="Times New Roman"/>
          <w:sz w:val="24"/>
          <w:szCs w:val="24"/>
        </w:rPr>
        <w:t xml:space="preserve">ьности (травы). </w:t>
      </w:r>
    </w:p>
    <w:p w:rsidR="00416C36" w:rsidRPr="009D7244" w:rsidRDefault="00480B77"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2</w:t>
      </w:r>
      <w:r w:rsidR="00416C36" w:rsidRPr="009D7244">
        <w:rPr>
          <w:rFonts w:ascii="Times New Roman" w:hAnsi="Times New Roman" w:cs="Times New Roman"/>
          <w:b/>
          <w:i/>
          <w:sz w:val="24"/>
          <w:szCs w:val="24"/>
        </w:rPr>
        <w:t>.</w:t>
      </w:r>
      <w:r w:rsidR="00416C36" w:rsidRPr="009D7244">
        <w:rPr>
          <w:rFonts w:ascii="Times New Roman" w:hAnsi="Times New Roman" w:cs="Times New Roman"/>
          <w:b/>
          <w:sz w:val="24"/>
          <w:szCs w:val="24"/>
        </w:rPr>
        <w:t xml:space="preserve"> </w:t>
      </w:r>
      <w:r w:rsidR="00416C36" w:rsidRPr="009D7244">
        <w:rPr>
          <w:rFonts w:ascii="Times New Roman" w:hAnsi="Times New Roman" w:cs="Times New Roman"/>
          <w:sz w:val="24"/>
          <w:szCs w:val="24"/>
        </w:rPr>
        <w:t>Границы прилегающих территорий устанавливаются следующим образом:</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1) для многоквартирных домов под которыми не образованы или образованы по границами таких домов земельные участки границы прилегающих территорий не устанавливаются;</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2) для индивидуальных жилых домов - на расстоянии 10 метров по всему периметру от границ земельного участка, на котором расположен индивидуальный жилой дом, и который образован в соответствии с требованиями земельного законодательства, но не далее границы проезжей части, либо на расстоянии 20 метров по всему периметру от индивидуального жилого дома, но не далее границы проезжей части улицы, если земельный участок не образован;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3) для отдельно стоящих некапитальных нестационарных сооружений мелкорозничной торговли, бытового обслуживания и услуг (киосков, торговых остановочных комплексов, павильонов) - 15 метров от фасада по всему периметру сооружения, но не дальше границ проезжей части;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4) для встроенных (встроенно-пристроенных) нежилых помещений многоквартирных домов - в длину на протяжении всей длины нежилого помещения, в ширину на расстоянии 15 м от границы земельного участка, на котором расположен многоквартирный дом, и который образован в соответствии с требованиями земельного законодательства, но не далее границы проезжей части улицы;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5) для отдельно стоящих нежилых зданий (торговых, офисных, предприятий сферы обслуживания и общественного питания), ярмарок - на расстоянии 15 метров по всему периметру от границы земельного участка, на котором расположены строения, сооружения, но не далее границы проезжей части улицы;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6) для учреждений социальной сферы (школы, дошкольные учреждения, учреждения культуры, здравоохранения, физической культуры и спорта) - на расстоянии 5 </w:t>
      </w:r>
      <w:r w:rsidRPr="009D7244">
        <w:rPr>
          <w:rFonts w:ascii="Times New Roman" w:hAnsi="Times New Roman" w:cs="Times New Roman"/>
          <w:sz w:val="24"/>
          <w:szCs w:val="24"/>
        </w:rPr>
        <w:lastRenderedPageBreak/>
        <w:t xml:space="preserve">метров по всему периметру от границ земельного участка учреждения социальной сферы, но не далее границы проезжей части улицы;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7) для зданий, строений, сооружений промышленных предприятий и организаций всех форм собственности - прилегающая территория включая подъездные пути, тротуары, ограждения, санитарно-защитные зоны, на расстоянии 20 метров по всему периметру от границы земельного участка, на котором расположены здания, строения, сооружения, и который образован в соответствии с требованиями земельного законодательства, но не далее границы проезжей части улицы, либо на расстоянии 40 метров по всему периметру от здания, строения, сооружения, но не далее границы проезжей части улицы, если земельный участок не образован. Для зданий, строений, сооружений промышленных предприятий и организаций всех форм собственности, для которых в соответствии с законодательством определены санитарно-защитные зоны, прилегающая территория устанавливается в пределах санитарно-защитной зоны. Санитарно-защитные зоны определяются в соответствии с требованиями действующих санитарных правил и норм;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8) для зданий, строений, сооружений, на которых осуществляются строительные работы, работы по реконструкции либо капитальному ремонту прилегающая территория, включая подъездные пути, на расстоянии 20 метров по всему периметру от границы земельного участка, отведенного для проведения строительных работ;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9) для зданий, строений, сооружений, относящихся к автомобильным заправочным станциям, автомоечных, автогазозаправочных комплексов, шиномонтажных мастерских и станций технического обслуживания - в пределах санитарно-защитной зоны, но не менее 20 метров по периметру отведенной территории и подъезды к объектам;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10) для отдельно стоящих сооружений рекламы - на расстоянии 5 метров по всему периметру от основания сооружения, но не далее границы проезжей части улицы;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11) для отдельно стоящих сооружений, относящихся к тепловым, трансформаторным подстанциям, зданий и сооружений инженерно- технического назначения - на расстоянии 5 метров по всему периметру зданий, для сооружений инженерно-технического назначения на территориях общего пользования - в пределах санитарно-защитной зоны;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12) для площадок, предназначенных для размещения мусорных контейнеров, - на расстоянии 20 метров по всему периметру, но не далее границы проезжей части улицы;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13) для стоянок длительного и краткосрочного хранения автотранспортных средств, гаражно-строительных кооперативов, садоводческих объединений - прилегающая территория на расстоянии 15 м по периметру от внешней границы земельного участка, но не далее границы проезжей части улицы;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14) для гаражей - прилегающая территория на расстоянии 5 м по периметру отведенной территории;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15) для земельных участков, на которых не расположены объекты недвижимости, включая земельные участки на которых ведутся строительные  работы по строительству зданий, строений, сооружений, за исключением земельных участков с видом </w:t>
      </w:r>
      <w:r w:rsidRPr="009D7244">
        <w:rPr>
          <w:rFonts w:ascii="Times New Roman" w:hAnsi="Times New Roman" w:cs="Times New Roman"/>
          <w:sz w:val="24"/>
          <w:szCs w:val="24"/>
        </w:rPr>
        <w:lastRenderedPageBreak/>
        <w:t>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на расстоянии 20 метров по всему периметру от границы земельного участка, но не далее границы проезжей части;</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16) 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на расстоянии 10 метров по всему периметру от границы земельного участка, но не далее границы проезжей части улицы.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Границы прилегающих территорий определяются с учетом ограничений и правил, установленных законом Республики Крым от 05.03.2019 N 574-ЗРК/2019 «О порядке определения правилами благоустройства территорий муниципальных образований в Республике Крым границ прилегающих территорий».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Обязанность участия в содержании прилегающих территорий, границы которых установлены в </w:t>
      </w:r>
      <w:r w:rsidR="00480B77" w:rsidRPr="009D7244">
        <w:rPr>
          <w:rFonts w:ascii="Times New Roman" w:hAnsi="Times New Roman" w:cs="Times New Roman"/>
          <w:sz w:val="24"/>
          <w:szCs w:val="24"/>
          <w:lang w:val="ru-RU"/>
        </w:rPr>
        <w:t>пункте 13.1.36.2</w:t>
      </w:r>
      <w:r w:rsidRPr="009D7244">
        <w:rPr>
          <w:rFonts w:ascii="Times New Roman" w:hAnsi="Times New Roman" w:cs="Times New Roman"/>
          <w:sz w:val="24"/>
          <w:szCs w:val="24"/>
        </w:rPr>
        <w:t xml:space="preserve"> настоящих Правил, в том числе финансовом участии, возлагается на лиц, ответственных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rsidR="00416C36" w:rsidRPr="009D7244" w:rsidRDefault="00480B77"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3</w:t>
      </w:r>
      <w:r w:rsidR="00416C36" w:rsidRPr="009D7244">
        <w:rPr>
          <w:rFonts w:ascii="Times New Roman" w:hAnsi="Times New Roman" w:cs="Times New Roman"/>
          <w:b/>
          <w:sz w:val="24"/>
          <w:szCs w:val="24"/>
        </w:rPr>
        <w:t xml:space="preserve">. </w:t>
      </w:r>
      <w:r w:rsidR="00416C36" w:rsidRPr="009D7244">
        <w:rPr>
          <w:rFonts w:ascii="Times New Roman" w:hAnsi="Times New Roman" w:cs="Times New Roman"/>
          <w:sz w:val="24"/>
          <w:szCs w:val="24"/>
        </w:rPr>
        <w:t>На прилегающей территории не допускается:</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 наличие мусора;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наличие непокошенного травяного покрова высотой более 15 см, наличие сорняков, засохшей травы, срезанных веток и спиленных (срубленных) стволов деревьев;</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 складирование строительных материалов и отходов. </w:t>
      </w:r>
    </w:p>
    <w:p w:rsidR="00416C36" w:rsidRPr="009D7244" w:rsidRDefault="00480B77"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4</w:t>
      </w:r>
      <w:r w:rsidR="00416C36" w:rsidRPr="009D7244">
        <w:rPr>
          <w:rFonts w:ascii="Times New Roman" w:hAnsi="Times New Roman" w:cs="Times New Roman"/>
          <w:b/>
          <w:i/>
          <w:sz w:val="24"/>
          <w:szCs w:val="24"/>
        </w:rPr>
        <w:t>.</w:t>
      </w:r>
      <w:r w:rsidR="00416C36" w:rsidRPr="009D7244">
        <w:rPr>
          <w:rFonts w:ascii="Times New Roman" w:hAnsi="Times New Roman" w:cs="Times New Roman"/>
          <w:b/>
          <w:sz w:val="24"/>
          <w:szCs w:val="24"/>
        </w:rPr>
        <w:t xml:space="preserve"> </w:t>
      </w:r>
      <w:r w:rsidR="00416C36" w:rsidRPr="009D7244">
        <w:rPr>
          <w:rFonts w:ascii="Times New Roman" w:hAnsi="Times New Roman" w:cs="Times New Roman"/>
          <w:sz w:val="24"/>
          <w:szCs w:val="24"/>
        </w:rPr>
        <w:t>Физические и юридические лица, индивидуальные предприниматели обязаны принимать участие в содержании зеленых насаждений, расположенных на прилегающей территории, а также осуществлять контроль за состоянием соответствующих зеленых насаждений.</w:t>
      </w:r>
    </w:p>
    <w:p w:rsidR="00416C36" w:rsidRPr="009D7244" w:rsidRDefault="00480B77"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5</w:t>
      </w:r>
      <w:r w:rsidR="00416C36" w:rsidRPr="009D7244">
        <w:rPr>
          <w:rFonts w:ascii="Times New Roman" w:hAnsi="Times New Roman" w:cs="Times New Roman"/>
          <w:b/>
          <w:i/>
          <w:sz w:val="24"/>
          <w:szCs w:val="24"/>
        </w:rPr>
        <w:t>.</w:t>
      </w:r>
      <w:r w:rsidR="00416C36" w:rsidRPr="009D7244">
        <w:rPr>
          <w:rFonts w:ascii="Times New Roman" w:hAnsi="Times New Roman" w:cs="Times New Roman"/>
          <w:b/>
          <w:sz w:val="24"/>
          <w:szCs w:val="24"/>
        </w:rPr>
        <w:t xml:space="preserve"> </w:t>
      </w:r>
      <w:r w:rsidR="00416C36" w:rsidRPr="009D7244">
        <w:rPr>
          <w:rFonts w:ascii="Times New Roman" w:hAnsi="Times New Roman" w:cs="Times New Roman"/>
          <w:sz w:val="24"/>
          <w:szCs w:val="24"/>
        </w:rPr>
        <w:t>Содержание зеленых насаждений осуществляется ответственными лицами за счет собственных средств в пределах обязательств, предусмотренных законодательством и настоящими Правилами.</w:t>
      </w:r>
    </w:p>
    <w:p w:rsidR="00416C36" w:rsidRPr="009D7244" w:rsidRDefault="00480B77"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6.</w:t>
      </w:r>
      <w:r w:rsidR="00416C36" w:rsidRPr="009D7244">
        <w:rPr>
          <w:rFonts w:ascii="Times New Roman" w:hAnsi="Times New Roman" w:cs="Times New Roman"/>
          <w:sz w:val="24"/>
          <w:szCs w:val="24"/>
        </w:rPr>
        <w:t xml:space="preserve">Окошенная трава и опавшие листья удаляются с территории в течение трех суток. </w:t>
      </w:r>
    </w:p>
    <w:p w:rsidR="00416C36" w:rsidRPr="009D7244" w:rsidRDefault="00480B77" w:rsidP="00480B77">
      <w:pPr>
        <w:ind w:right="114" w:firstLine="851"/>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7</w:t>
      </w:r>
      <w:r w:rsidR="00416C36" w:rsidRPr="009D7244">
        <w:rPr>
          <w:rFonts w:ascii="Times New Roman" w:hAnsi="Times New Roman" w:cs="Times New Roman"/>
          <w:b/>
          <w:sz w:val="24"/>
          <w:szCs w:val="24"/>
        </w:rPr>
        <w:t xml:space="preserve">. </w:t>
      </w:r>
      <w:r w:rsidR="00416C36" w:rsidRPr="009D7244">
        <w:rPr>
          <w:rFonts w:ascii="Times New Roman" w:hAnsi="Times New Roman" w:cs="Times New Roman"/>
          <w:sz w:val="24"/>
          <w:szCs w:val="24"/>
        </w:rPr>
        <w:t xml:space="preserve">При создании новых объектов озеленения на территории </w:t>
      </w:r>
      <w:r w:rsidR="00416C36" w:rsidRPr="009D7244">
        <w:rPr>
          <w:rFonts w:ascii="Times New Roman" w:hAnsi="Times New Roman" w:cs="Times New Roman"/>
          <w:bCs/>
          <w:color w:val="000000"/>
          <w:sz w:val="24"/>
          <w:szCs w:val="24"/>
          <w:lang w:eastAsia="ru-RU"/>
        </w:rPr>
        <w:t xml:space="preserve">муниципального образования </w:t>
      </w:r>
      <w:r w:rsidR="007003F9" w:rsidRPr="009D7244">
        <w:rPr>
          <w:rFonts w:ascii="Times New Roman" w:hAnsi="Times New Roman" w:cs="Times New Roman"/>
          <w:bCs/>
          <w:color w:val="000000"/>
          <w:sz w:val="24"/>
          <w:szCs w:val="24"/>
          <w:lang w:val="ru-RU" w:eastAsia="ru-RU"/>
        </w:rPr>
        <w:t>Богатовское</w:t>
      </w:r>
      <w:r w:rsidR="00416C36" w:rsidRPr="009D7244">
        <w:rPr>
          <w:rFonts w:ascii="Times New Roman" w:hAnsi="Times New Roman" w:cs="Times New Roman"/>
          <w:bCs/>
          <w:color w:val="000000"/>
          <w:sz w:val="24"/>
          <w:szCs w:val="24"/>
          <w:lang w:eastAsia="ru-RU"/>
        </w:rPr>
        <w:t xml:space="preserve"> сельское поселение </w:t>
      </w:r>
      <w:r w:rsidR="007003F9" w:rsidRPr="009D7244">
        <w:rPr>
          <w:rFonts w:ascii="Times New Roman" w:hAnsi="Times New Roman" w:cs="Times New Roman"/>
          <w:bCs/>
          <w:color w:val="000000"/>
          <w:sz w:val="24"/>
          <w:szCs w:val="24"/>
          <w:lang w:val="ru-RU" w:eastAsia="ru-RU"/>
        </w:rPr>
        <w:t>Белогорского</w:t>
      </w:r>
      <w:r w:rsidR="00416C36" w:rsidRPr="009D7244">
        <w:rPr>
          <w:rFonts w:ascii="Times New Roman" w:hAnsi="Times New Roman" w:cs="Times New Roman"/>
          <w:bCs/>
          <w:color w:val="000000"/>
          <w:sz w:val="24"/>
          <w:szCs w:val="24"/>
          <w:lang w:eastAsia="ru-RU"/>
        </w:rPr>
        <w:t xml:space="preserve"> района Республики Крым </w:t>
      </w:r>
      <w:r w:rsidR="00416C36" w:rsidRPr="009D7244">
        <w:rPr>
          <w:rFonts w:ascii="Times New Roman" w:hAnsi="Times New Roman" w:cs="Times New Roman"/>
          <w:sz w:val="24"/>
          <w:szCs w:val="24"/>
        </w:rPr>
        <w:t>не осуществляется посадка растений инвазионного вида, в том числе клена ясенелистного (американского).</w:t>
      </w:r>
    </w:p>
    <w:p w:rsidR="00416C36" w:rsidRPr="009D7244" w:rsidRDefault="00480B77" w:rsidP="00480B77">
      <w:pPr>
        <w:ind w:firstLine="708"/>
        <w:jc w:val="both"/>
        <w:rPr>
          <w:rFonts w:ascii="Times New Roman" w:hAnsi="Times New Roman" w:cs="Times New Roman"/>
          <w:b/>
          <w:sz w:val="24"/>
          <w:szCs w:val="24"/>
        </w:rPr>
      </w:pPr>
      <w:r w:rsidRPr="009D7244">
        <w:rPr>
          <w:rFonts w:ascii="Times New Roman" w:hAnsi="Times New Roman" w:cs="Times New Roman"/>
          <w:sz w:val="24"/>
          <w:szCs w:val="24"/>
        </w:rPr>
        <w:lastRenderedPageBreak/>
        <w:t>13.1.36.</w:t>
      </w:r>
      <w:r w:rsidRPr="009D7244">
        <w:rPr>
          <w:rFonts w:ascii="Times New Roman" w:hAnsi="Times New Roman" w:cs="Times New Roman"/>
          <w:sz w:val="24"/>
          <w:szCs w:val="24"/>
          <w:lang w:val="ru-RU"/>
        </w:rPr>
        <w:t>8</w:t>
      </w:r>
      <w:r w:rsidR="00416C36" w:rsidRPr="009D7244">
        <w:rPr>
          <w:rFonts w:ascii="Times New Roman" w:hAnsi="Times New Roman" w:cs="Times New Roman"/>
          <w:b/>
          <w:sz w:val="24"/>
          <w:szCs w:val="24"/>
        </w:rPr>
        <w:t xml:space="preserve">. </w:t>
      </w:r>
      <w:r w:rsidR="00416C36" w:rsidRPr="009D7244">
        <w:rPr>
          <w:rFonts w:ascii="Times New Roman" w:hAnsi="Times New Roman" w:cs="Times New Roman"/>
          <w:sz w:val="24"/>
          <w:szCs w:val="24"/>
        </w:rPr>
        <w:t xml:space="preserve">В случае если администрация </w:t>
      </w:r>
      <w:r w:rsidR="007003F9" w:rsidRPr="009D7244">
        <w:rPr>
          <w:rFonts w:ascii="Times New Roman" w:hAnsi="Times New Roman" w:cs="Times New Roman"/>
          <w:sz w:val="24"/>
          <w:szCs w:val="24"/>
          <w:lang w:val="ru-RU"/>
        </w:rPr>
        <w:t>Богатовского</w:t>
      </w:r>
      <w:r w:rsidR="00416C36" w:rsidRPr="009D7244">
        <w:rPr>
          <w:rFonts w:ascii="Times New Roman" w:hAnsi="Times New Roman" w:cs="Times New Roman"/>
          <w:sz w:val="24"/>
          <w:szCs w:val="24"/>
        </w:rPr>
        <w:t xml:space="preserve"> сельского поселения </w:t>
      </w:r>
      <w:r w:rsidR="007003F9" w:rsidRPr="009D7244">
        <w:rPr>
          <w:rFonts w:ascii="Times New Roman" w:hAnsi="Times New Roman" w:cs="Times New Roman"/>
          <w:sz w:val="24"/>
          <w:szCs w:val="24"/>
          <w:lang w:val="ru-RU"/>
        </w:rPr>
        <w:t xml:space="preserve">Белогорского </w:t>
      </w:r>
      <w:r w:rsidR="00416C36" w:rsidRPr="009D7244">
        <w:rPr>
          <w:rFonts w:ascii="Times New Roman" w:hAnsi="Times New Roman" w:cs="Times New Roman"/>
          <w:sz w:val="24"/>
          <w:szCs w:val="24"/>
        </w:rPr>
        <w:t>района Республики Крым с одной стороны, и физическое либо юридическое лицо, индивидуальный предприниматель с другой стороны достигли соглашения об объеме обязательств по уборке и содержанию прилегающей территории, перечню работ и границах прилегающей территории сверх требований, установленных настоящими Правилами, отношения между сторонами регулируются заключенными договорами в части, превышающей требования  настоящих Правил.</w:t>
      </w:r>
      <w:r w:rsidR="00416C36" w:rsidRPr="009D7244">
        <w:rPr>
          <w:rFonts w:ascii="Times New Roman" w:hAnsi="Times New Roman" w:cs="Times New Roman"/>
          <w:b/>
          <w:sz w:val="24"/>
          <w:szCs w:val="24"/>
        </w:rPr>
        <w:t xml:space="preserve"> </w:t>
      </w:r>
    </w:p>
    <w:p w:rsidR="00416C36" w:rsidRPr="009D7244" w:rsidRDefault="00480B77"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13.1.36.</w:t>
      </w:r>
      <w:r w:rsidRPr="009D7244">
        <w:rPr>
          <w:rFonts w:ascii="Times New Roman" w:hAnsi="Times New Roman" w:cs="Times New Roman"/>
          <w:sz w:val="24"/>
          <w:szCs w:val="24"/>
          <w:lang w:val="ru-RU"/>
        </w:rPr>
        <w:t>9</w:t>
      </w:r>
      <w:r w:rsidR="00416C36" w:rsidRPr="009D7244">
        <w:rPr>
          <w:rFonts w:ascii="Times New Roman" w:hAnsi="Times New Roman" w:cs="Times New Roman"/>
          <w:b/>
          <w:sz w:val="24"/>
          <w:szCs w:val="24"/>
        </w:rPr>
        <w:t xml:space="preserve">. </w:t>
      </w:r>
      <w:r w:rsidR="00416C36" w:rsidRPr="009D7244">
        <w:rPr>
          <w:rFonts w:ascii="Times New Roman" w:hAnsi="Times New Roman" w:cs="Times New Roman"/>
          <w:sz w:val="24"/>
          <w:szCs w:val="24"/>
        </w:rPr>
        <w:t xml:space="preserve">Особенности благоустройства прилегающей территории, в том числе подъездных путей к строительным площадкам.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Обязанности по благоустройству прилегающей территории к строительным площадкам, включая подъездные пути, возлагаются на заказчика работ, а в случае наличия генерального подрядчика на генерального подрядчика.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Выезды (въезды) со (на) стройплощадки(-ку) могут выходить на основные дороги и улицы только при невозможности устройства выезда (въезда) на второстепенные дороги, улицы. Подъездные пути на стройплощадку должны иметь твердое покрытие. </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 xml:space="preserve"> Стройплощадка должна быть оборудована пунктом мойки (очистки) колес автотранспортных средств, для недопущения выноса грязи на колесах автотранспортных средств на проезжие части дорог и улиц. Мойка и чистка колес транспортных средств должны производиться в специально отведенных для этого местах не на прилегающей территории строительной площадки. Пункты мойки колес должны применяться заводского изготовления с замкнутым циклом водооборота и утилизации стоков. Выезд с территории строительной площадки на прилегающую территорию и участки дорог, улиц осуществляется только после мойки и очистки колес.</w:t>
      </w:r>
    </w:p>
    <w:p w:rsidR="00416C36" w:rsidRPr="009D7244" w:rsidRDefault="00416C36" w:rsidP="00480B77">
      <w:pPr>
        <w:ind w:firstLine="708"/>
        <w:jc w:val="both"/>
        <w:rPr>
          <w:rFonts w:ascii="Times New Roman" w:hAnsi="Times New Roman" w:cs="Times New Roman"/>
          <w:sz w:val="24"/>
          <w:szCs w:val="24"/>
        </w:rPr>
      </w:pPr>
      <w:r w:rsidRPr="009D7244">
        <w:rPr>
          <w:rFonts w:ascii="Times New Roman" w:hAnsi="Times New Roman" w:cs="Times New Roman"/>
          <w:sz w:val="24"/>
          <w:szCs w:val="24"/>
        </w:rPr>
        <w:t>Подъездные пути к стройплощадке должны содержаться в чистоте, должна быть организована ежедневная их уборка. В случае выноса грязи и мусора со строительной площадки на прилегающую территорию и участки дорог, улиц, данная грязь и мусор должны быть незамедлительно устранены заказчиком работ, либо генеральным подрядчиком (при его наличии).</w:t>
      </w:r>
    </w:p>
    <w:p w:rsidR="00416C36" w:rsidRPr="00EC4940" w:rsidRDefault="00416C36" w:rsidP="00480B77">
      <w:pPr>
        <w:ind w:firstLine="708"/>
        <w:jc w:val="both"/>
        <w:rPr>
          <w:rFonts w:ascii="Times New Roman" w:hAnsi="Times New Roman" w:cs="Times New Roman"/>
          <w:b/>
          <w:sz w:val="24"/>
          <w:szCs w:val="24"/>
        </w:rPr>
      </w:pPr>
      <w:r w:rsidRPr="009D7244">
        <w:rPr>
          <w:rFonts w:ascii="Times New Roman" w:hAnsi="Times New Roman" w:cs="Times New Roman"/>
          <w:sz w:val="24"/>
          <w:szCs w:val="24"/>
        </w:rPr>
        <w:t xml:space="preserve"> В ходе строительства люки смотровых и водоприемных колодцев на территории подъездных путей к стройплощадке, на тротуарах и проезжей части должны быть закрыты крышками, решетками и расчищены от земли и снега. Разрытые и опасные места должны быть ограждены в соответствии с требованиями действующего законодательства.</w:t>
      </w:r>
      <w:r w:rsidRPr="00EC4940">
        <w:rPr>
          <w:rFonts w:ascii="Times New Roman" w:hAnsi="Times New Roman" w:cs="Times New Roman"/>
          <w:sz w:val="24"/>
          <w:szCs w:val="24"/>
        </w:rPr>
        <w:t xml:space="preserve"> </w:t>
      </w:r>
    </w:p>
    <w:p w:rsidR="00416C36" w:rsidRPr="00EC4940" w:rsidRDefault="00416C36" w:rsidP="00416C36">
      <w:pPr>
        <w:spacing w:before="120" w:after="120"/>
        <w:ind w:firstLine="709"/>
        <w:jc w:val="center"/>
        <w:rPr>
          <w:rFonts w:ascii="Times New Roman" w:hAnsi="Times New Roman" w:cs="Times New Roman"/>
          <w:b/>
          <w:sz w:val="24"/>
          <w:szCs w:val="24"/>
        </w:rPr>
      </w:pPr>
    </w:p>
    <w:p w:rsidR="00A64E2A" w:rsidRPr="00EC4940" w:rsidRDefault="00A64E2A" w:rsidP="00416C36">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13.1.37. Уборка территории в весенне-летний период.</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13.1.37.1. Весенне-летняя уборка производится с 15 апреля по 15 октября и предусматривает сбор мусора, в том числе вдоль проезжей части улиц, на тротуарах, площадей, ликвидацию несанкционированных свалок, очагов мусора, а также смет мусора на площадях, парковых аллеях. В зависимости от климатических условий постановлением Главы администрации поселения период весенне-летней уборки может быть изменен.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13.1.37.2. Сбор отходов, мусора любого вида на прилегающей к домовладениям и организациям территории производит собственник земельного участка в пределах границ, определенных в п.13.1.36. настоящих правил.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13.1.37.3. Организациями и домовладельцами на своих земельных участках и прилегающих территориях проводится систематическая борьба с сорной растительностью, в том числе растениями, вызывающими аллергическую реакцию у населения. Недопустимо произрастание на территории домовладений, придомовых и производственных земельных участках наркосодержащих растений.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13.1.37.4. По распоряжениям Главы сельского поселения в данный период производятся санитарно-экологические субботники, месячники по очистке территорий с привлечением населения и работников организаций.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13.1.38. Уборка территории в осенне-зимний период.</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13.1.38.1. Уборка территории поселения в осенне-зимний период проводится с 15 октября по 15 апреля и предусматривает уборку и вывоз мусора, снега и льда, посыпку проезжей части и тротуаров разрешенными к применению противогололедными материалами. В зависимости от климатических условий постановлением Главы администрации поселения период осенне-зимней уборки может быть изменен.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13.1.38.2. Укладка свежевыпавшего снега в валы и бурты разрешается на всех улицах и площадях с последующей вывозкой.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13.1.38.3.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13.1.38.4. Посыпку противогололедными материалами следует начинать немедленно с начала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школьные маршруты.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13.1.38.5. Очистка от снега крыш и удаление сосулек возлагаются на владельцев зданий и сооружений и должна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Снег, сброшенный с крыш, должен немедленно вывозиться или укладываться в бурты на свободные места.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13.1.38.6. Вывоз снега разрешается только на специально отведенные места, установленные Главой администрации поселения. Места отвала снега должны быть обеспечены удобными подъездами.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13.1.38.7. Уборка и вывозка снега и льда с улиц, площадей, пешеходных дорожек начинаются через 3 часа с начала снегопада и производятся, в первую очередь, с магистральных улиц, школьных маршрутов, для обеспечения бесперебойного движения транспорта во избежание обледенелого наката.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13.1.38.8. При уборке улиц, проездов, площадей специализированными организациями лица, указанные в пункте 13.1.1. Правил, обеспечивают после прохождения снегоочистительной техники расчистку въездов, пешеходных переходов как со стороны строений, так и с противоположной стороны проезда, если там нет других строений.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13.1.38.9. Организации и учреждения самостоятельно производят очистку от снега и наледи своих внутренних дворовых территорий.</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 xml:space="preserve">13.2. Порядок содержания элементов внешнего благоустройства.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Общие требования к содержанию элементов внешнего благоустройства.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13.2.1. Содержание элементов внешнего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договоров с собственником или лицом, уполномоченным собственником. Физические и юридические лица организуют содержание элементов внешнего благоустройства, расположенных на прилегающих территориях. Организацию содержания иных элементов внешнего благоустройства осуществляет администрация поселения по договорам со специализированными организациями.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13.2.2. Строительство и установка оград, заборов, газонных и тротуарных ограждений, киосков, палаток, павильонов, ларьков, стендов для объявлений, рекламных конструкций и других сооружений допускаются в порядке, установленном законодательством Российской Федерации, субъекта Российской Федерации, нормативными правовыми актами администрации района и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13.2.3. Строительные площадки должны быть огорожены по всему периметру плотным забором, иметь благоустроенную проезжую часть. Во избежание загрязнения подъездных путей и улиц подрядчиком, ведущим работы, должен быть обеспечен обмыв колес и кузовов автотранспорта при выезде со строительных площадок (мест производства работ).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13.2.4. Приусадебные участки домовладений граждан должны быть огорожены изгородью (металлической, штакетной, сетчатой, бетонной и т.п.) не имеющей значительных повреждений. Ремонт и окраска изгороди (при необходимости) возлагается на собственника земельного участка. Вновь приобретенные гражданами или юридическими лицами, участки должны быть огорожены в течение 30 дней с момента приобретения.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13.3. Порядок размещения и эксплуатации рекламно-информационных элементов.</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13.3.1. Размещение рекламно-информационных элементов на территории муниципального образования Богатовское  сельское поселение Белогорского  района Республики Крым осуществляется на основании разрешения, выдаваемого отделом </w:t>
      </w:r>
      <w:r w:rsidRPr="00EC4940">
        <w:rPr>
          <w:rFonts w:ascii="Times New Roman" w:hAnsi="Times New Roman" w:cs="Times New Roman"/>
          <w:sz w:val="24"/>
          <w:szCs w:val="24"/>
        </w:rPr>
        <w:lastRenderedPageBreak/>
        <w:t xml:space="preserve">градостроительства администрации района, в порядке установленном положением о рекламе.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13.3.2.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13.3.3. Размещение афиш, плакатов (театральных, гастрольных), листовок, объявлений производится в отведенных для этих целей местах.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13.3.4. Запрещается наклеивание и развешивание на зданиях, заборах, опорах освещения, деревьях каких-либо объявлений и иных информационных сообщений.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13.3.5. Очистку от объявлений опор уличного освещения, фасада зданий, заборов и других сооружений осуществляют организации, эксплуатирующие данные объекты.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13.3.6.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 В случае неисправности отдельных знаков реклама или вывески должны выключаться полностью.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13.3.7. Информация предвыборной агитации размещается в специально отведенных местах, согласно постановления (распоряжения) Главы администрации Богатовского сельского поселения. Уборка агитационных материалов осуществляется в течение 3 дней после окончания агитационной компании лицами, проводившими данное мероприятие.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13.3.8.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13.3.9. Улицы, дороги, площади, мосты, пешеходные аллеи, общественные и рекреационные территории, территории жилых кварталов, микрорайонов, многоквартирных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Обязанность по освещению данных объектов возлагается на их собственников или уполномоченных собственником лиц.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13.3.10. Праздничное оформление территории муниципального образования Богатовское  сельское поселение Белогорского  района Республики Крым выполняется по решению администрации поселения на период проведения государственных и местных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lastRenderedPageBreak/>
        <w:t xml:space="preserve">13.4. Строительство, установка и содержание малых архитектурных форм, элементов внешнего благоустройства, точек выездной, выносной и мелкорозничной торговли.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13.4.1. 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с разрешения главы Богатовского сельского поселения при наличии согласованного проекта, при этом должно быть соблюдено целевое назначение земельного участка.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13.4.2. Выдача разрешений на установку точек выносной и мелкорозничной торговли производится главой муниципального образования Богатовское  сельское поселение Белогорского  района Республики Крым на основании эскизного проекта, утвержденного отделом градостроительства и по согласованию с отделом торговли и лицензирования и органами санитарно-эпидемиологического надзора.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13.4.3.Организация нестационарной торговой сети, в т.ч. объектов мелкорозничной передвижной торговой сети, осуществляется в соответствии с утвержденным перечнем мест, на которых разрешено осуществлять торговлю, оказывать услуги в нестационарной сети.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13.4.4. Владельцы малых архитектурных форм, точек выносной и мелкорозничной торговли, обязаны содержать их и прилегающую территорию в надлежащем санитарно- эстетическом состоянии. Своевременно (или по требованию администрации сельского поселения) производить ремонт, отделку и окраску, в соответствии с выданным разрешением.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13.4.5.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13.4.6. Окраска, побелка каменных, железобетонных и металлических оград, ворот, опор уличного освещения, киосков, жилых, общественных и промышленных зданий производится по мере необходимости или по требованию администрации сельского поселения и отдела архитектуры и градостроительства администрации района.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 xml:space="preserve">13.5. Порядок содержания жилых и нежилых зданий, строений и сооружений.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13.5.1. Ремонт, окраска зданий, домовладений выполняются за счет средств и силами их владельцев или лиц, эксплуатирующих эти здания на ином вещном праве, находящихся в хозяйственном ведении или оперативном управлении.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13.5.2. Все виды внешнего оформления населенных пунктов поселения, а так же оформление внешних интерьеров зданий подлежат обязательному согласованию с главным архитектором района и администрацией сельского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13.5.3. Предприятия и организации, предприятия жилищно- коммунального хозяйства, правления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13.5.4. Для отвода воды с крыш собственник зданий (помещений в них)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13.5.5.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13.5.6. Необходимость и периодичность проведения работ по ремонту и окраске фасадов зданий определяются: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владельцами исходя из существующего состояния фасада;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отделом архитектуры и градостроительства района с обязательной выдачей соответствующих предписаний;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администрацией сельского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13.5.7. Ремонт и окраска фасадов зданий, не представляющих историко- архитектурную ценность, выполняется в соответствии с эскизным проектом, согласованным с отделом градостроительства администрации района.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13.5.8. Изменение некоторых деталей фасадов зданий, устройство новых балконов, оконных и дверных проемов (входов) обязательно согласовываются с отделом градостроительства администрации района.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13.5.9. После окончания работ на фасадах зданий обязательна очистка, мойка прилегающих строений и территорий (пешеходных дорожек, улиц, газонов и т.д.).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13.5.10. Строительный мусор, образуемый при ремонте зданий, должен собираться и ежедневно вывозится в места санкционированного складирования.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13.5.11.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или утрату номерного знака несет владелец дома.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13.5.12. У входа в подъезд многоквартирного жилого дома устанавливаются указатели номеров квартир, на каждой двери квартиры должен быть номер.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13.5.13. За установку и содержание на фасадах зданий вывесок, реклам, аншлагов, номерных знаков несут ответственность владельцы зданий.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13.5.14. С наступлением темного времени суток и до рассвета должны освещаться дворы, указатели квартир у входа в подъезд.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lastRenderedPageBreak/>
        <w:t xml:space="preserve">13.6. Порядок проведения работ при строительстве, ремонте подземных коммуникаций, капитального ремонта дорог, тротуаров и других видов земляных работ.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13.6.1. Строительство (ремонт) подземных коммуникаций и других видов земляных работ осуществляется на основании письменного разрешения отдела градостроительства администрации района и согласования с администрацией Богатовского сельского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13.6.2. На производство работ выдаются: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разрешение при плановом строительстве (Администрация Белогорского района);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разрешение на все виды ремонта (администрация Богатовского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13.6.3. В случае если производство строительных (ремонтных) работ связано с частичным или полным перекрытием движения транспорта, выдача разрешения производится по согласованию с ОГИБДД ОМВД России по Белогорскому району.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13.6.4.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13.6.5. В случае, если в процессе производства работ внесены изменения в условия, на которых выдано разрешение, исполнитель работ незамедлительно информирует орган, выдавший разрешение.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13.6.6.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сельского поселения, ОГИБДД ОМВД России по Белогорскому району, Белогорского РЭС ГУП РК «Крымэнерго», подразделение ГУП РК «Крымтелекомм» и т.д.). Разрешение в таких случаях оформляется одновременно, либо в первый же рабочий день, если работы производятся в выходные и праздничные дни.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13.6.7.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13.6.8. Выполнение строительства (ремонта) выгребных (сливных) ям, подземных коммуникаций, капитального ремонта дорог и тротуаров и ведение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предусмотренную действующим законодательством.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13.6.9. В случае обнаружения ответственными лицами несанкционированного проведения работ они должны быть немедленно приостановлены до выявления обстоятельств дела.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13.6.10. Производство работ.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13.6.10.1.Строительство (ремонт) подземных коммуникаций должно вестись в технологической последовательности согласно плану производства работ при постоянном строительном и (или) авторском надзоре.</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13.6.10.2. Строительная организация обязана до начала работ: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оградить место производства работ барьерами стандартного типа, либо лентой, окрашенными в бело-красные цвета;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в темное время суток обеспечить ограждение сигнальными лампами красного цвета; </w:t>
      </w:r>
      <w:r w:rsidRPr="00EC4940">
        <w:rPr>
          <w:rFonts w:ascii="Times New Roman" w:hAnsi="Times New Roman" w:cs="Times New Roman"/>
          <w:sz w:val="24"/>
          <w:szCs w:val="24"/>
        </w:rPr>
        <w:tab/>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 установить пешеходные мостики для обеспечения нормального движения пешеходов;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13.6.10.3.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13.6.10.4. При производстве работ плодородный слой почвы должен быть снят и использован при восстановлении разрытия. При необходимости согласовать перенос или удаление (с последующей компенсационной посадкой) зеленых насаждений.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13.6.10.5.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13.6.10.6. В случае повреждения существующих подземных коммуникаций по факту повреждения составляется акт с участием заинтересованных организаций и представителя сельского поселения. Поврежденные коммуникации восстанавливаются силами и за счет виновника повреждения.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13.6.10.7.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Службы заказчика.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13.6.10.8. Датой окончания строительства подземных коммуникаций считается дата подписания акта приемочной комиссией. Датой окончания ремонта (в том числе аварийного) подземных коммуникаций считается дата выдачи Службой заказчика справки о выполнении благоустройства и восстановлении дорожного покрытия в месте разрытия.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lastRenderedPageBreak/>
        <w:t xml:space="preserve">13.7. Содержание и эксплуатация дорог.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13.7.1.Текущий и капитальный ремонт, содержание, строительство и реконструкция автомобильных дорог общего пользования, тротуаров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13.7.2.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 Крышки люков, колодцев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13.7.3. С целью сохранения дорожных покрытий на территории поселения запрещается: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транспортировка груза волоком;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сбрасывание при погрузочно-разгрузочных работах на улицах рельсов, бревен, железных балок, труб, кирпича, других тяжелых предметов и складирование их;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перегон по улицам населенных пунктов, имеющим твердое покрытие, машин на гусеничном ходу;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движение и стоянка транспорта на пешеходных дорожках, тротуарах, в парках, на грунтовых обочинах дорог в период дождей и таяния снега.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13.7.4. Автомобильные дороги должны быть оборудованы дорожными знаками в проектом организации дорожного движения. Временно установленные знаки должны быть сняты в течение суток после устранения причин, вызвавших необходимость их установки.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13.7.5. Информационные указатели, километровые знаки, шумозащитные стенки, металлические ограждения (отходы потребления ), дорожные знаки, парапеты и др. должны быть окрашены в соответствии с существующими ГОСТами, очищены от грязи и промыты. Все надписи на указателях должны быть четко различимы. Ответственный – обслуживающая организация.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13.7.6. Уборка автодорог возлагается :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между населенными пунктами – на обслуживающие дорожные организации, определяемые по результатам конкурса, проведенного собственником указанных автомобильных дорог;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в населенных пунктах (улиц, переулков) – на администрацию сельского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13.7.7. Обочины дорог должны быть обкошены и очищены от крупногабаритного и другого мусора. Высота травяного покрова на обочинах дорог не должна превышать 15-20 см.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13.7.8.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удаление буреломных и аварийных деревьев, находящихся на используемом земельном участке.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 xml:space="preserve">13.8. Содержание мест погребения.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13.8.1. На территории кладбищ запрещается: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 портить надмогильные сооружения, мемориальные доски, кладбищенское оборудование и засорять территорию;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2) производить рытье ям для добывания песка, глины, грунта;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3) осуществлять складирование строительных и других материалов;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4) производить работы по монтажу и демонтажу надмогильных сооружений без уведомления уполномоченных органов;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5) ломать и выкапывать зеленые насаждения, рвать цветы;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6) выгуливать собак, пасти домашних животных и ловить птиц;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7) разводить костры;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8) срезать дерн;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9) парковать личный транспорт на территории кладбищ, создавая помехи для проезда специализированного транспорта (катафалков).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 xml:space="preserve">13.9. Охрана зеленого фонда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13.9.1. Сохранение зеленого фонда – комплекс агротехнических, лесоводственных (в т.ч. рубки ухода), защитных (в т.ч. борьба с вредителями и болезнями растений) и организационных (в т.ч. разрешения, проекты и их согласование и т.д.) мероприятий. 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администрацией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13.9.2. Мероприятия по сохранению и развитию зеленого фонда общего пользования за счет средств муниципального бюджета осуществляются специализированными организациями в предусмотренном законодательством порядке. Допускается выполнение мероприятий общественными организациями и гражданами в рамках проведения месячников по озеленению, рабочими сельского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13.9.3. Все зеленые насаждения, расположенные на территории муниципального образования Богатовское сельское поселение Белогорского района Республики Крым, за исключением земель лесного фонда составляют неприкосновенный зеленый фонд поселения и являются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 В случае если зеленые насаждения произрастали на земельном участке до передачи его в собственность, они являются муниципальной собственностью.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13.9.4. Лица, не являющиеся собственниками земельных участков, за исключением обладателей сервитутов, не имеют право собственности на расположенные на земельном участке многолетние насаждения.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13.9.5. Текущее содержание парков, скверов, и других объектов зеленого хозяйства возлагается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13.9.6. Посев газонов, посадка цветочной рассады, обрезка кустарников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агрохимикатов, разрешенных к применению на территории Российской Федерации.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13.9.7. Запрещается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администрации поселения за счет средств застройщика.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В исключительных случаях по заключению комиссии о невозможности пересадки зеленых насаждений, по разрешению администрации поселения, допускается снос зеленых насаждений. При этом,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поселения и производит компенсационное озеленение на территории поселения, определенной администрацией, и работы по уходу до момента полной приживаемости. Восстановительная стоимость зеленых насаждений зачисляется в бюджет поселения и осваивается в целях охраны зеленого фонда.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13.9.8. Компенсационная высадка производится из расчета посадки не менее трех зеленых насаждений взамен каждого подлежащего сносу, и производства работ по уходу за ними сроком до трех лет, либо до полной приживаемости.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13.9.9. Разрешение на снос зеленых насаждений муниципальной собственности выдается главой сельского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13.9.10. В секторе индивидуальной и многоэтажной жилой застройки посадка зеленых насаждений от межи или двухэтажного жилого дома разрешается: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для среднерослых деревьев – не ближе 2 метров;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для высокорослых деревьев – не ближе 4 метров;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для кустарников – не ближе 1 метра.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13.9.11.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борьба с вредителями и болезнями, утепление приствольных кругов на зиму и др.).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13.9.12.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токонесущих проводов, фасадов жилых и производственных зданий, а с других территорий – в течение 6 часов с момента обнаружения.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13.9.13. При производстве рубочных или работ по уходу производитель работ обязан очистить территорию от остатков обрезков стволов и веток.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13.9.14. Рубка аварийных и сухостойных деревьев производится на основании обследования зеленых насаждений и разрешения администрации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13.9.15. На площадях зеленых насаждений мест общего пользования (парки, скверы, улицы, рощи и т.п.) запрещается: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ломать ветви деревьев и кустарников, рвать цветы;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разводить костры;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засорять газоны, цветники, дорожки и водоемы;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портить памятники, скульптуры, скамейки, ограды;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добывать из деревьев сок, делать надрезы, надписи и наносить другие механические повреждения;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крепить к деревьям рекламные щиты, указатели, провода, забивать в стволы деревьев крючки, гвозди и т.п.;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проезд и стоянка любого вида транспортного средства;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производить строительные и ремонтные работы без ограждений насаждений щитами, гарантирующими защиту их от повреждений;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обнажать корни деревьев на расстоянии ближе 1,5 м от ствола и засыпать шейки деревьев землей или строительным мусором;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складировать на территории зеленых насаждений любые материалы;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устраивать свалки мусора, снега и льда;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сбрасывать снег с крыш на участках, имеющих зеленые насаждения, без принятия мер, обеспечивающих сохранность деревьев и кустарников.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 xml:space="preserve">13.10. Особые условия уборки и благоустройства.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13.10.1. При любых видах уборки на территории муниципального образования Богатовское сельское поселение Белогорского района Республики Крым запрещается: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13.10.1.2. Вывозить и выгружать бытовой, строительный мусор, обрезки деревьев и грунт, промышленные отходы и хозфекальные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13.10.1.3. Сжигать бытовые и промышленные отходы, мусор, листья, обрезки деревьев, бумагу, картонную и полимерную тару и пленку на улицах, площадях, в скверах,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13.10.1.4. Сорить на улицах, площадях и в других общественных местах. Выставлять тару с мусором и пищевыми отходами на улицы (кроме дней вывоза мусора в установленные дни по графику согласно заключенным договорам).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13.10.1.5. Предприятиям, организациям и населению сбрасывать в водоемы бытовые, производственные отходы и загрязнять воду и прилегающую к водоему территорию. Выносить на берег реки растительные отходы и мусор.</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13.10.1.6. Сметать мусор на проезжую часть улиц.</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13.10.2. На территории муниципального образования Богатовское сельское поселение Белогорского района Республики Крым запрещается: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13.10.2.2. Устраивать и использовать дренирующие выгребные и сливные ямы с нарушением установленных норм.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13.10.2.3.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13.10.2.4. Производить переустройство балконов и лоджий без соответствующих разрешений производить переустройство наружных фасадов зданий, выходящих на улицу.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13.10.2.5. Производить посадку на газонах улиц овощей всех видов.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13.10.2.6. Складировать около торговых точек тару, запасы товаров, производить организацию торговли без специального оборудования.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13.10.2.7. Ограждать строительные площадки с уменьшением зон пешеходных дорожек (тротуаров).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13.10.2.8.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сельского поселения. Органические удобрения, сложенные в бурты, не должны содержать мусора и отходов потребления.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13.10.2.9. Захламлять придомовые, дворовые территории общего пользования, хозяйственные проезды металлическим ломом, строительным, бытовым мусором и другими материалами, в т.ч. навозом, грубыми кормами.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13.10.2.10. Использовать питьевую воду не по назначению (полив, технические нужды) без приборов учета.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13.10.2.11. Выливать помои на территории двора и на улицы, в водостоки ливневой канализации и прочие, не предназначенные для этих целей места.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С целью обеспечения надлежащего санитарного состояния в населенных пунктах запрещается: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13.10.2.12. Купать собак и других животных в водоемах, в местах массового купания, выгуливать животных в парках, скверах, бульварах, на детских площадках и стадионах.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13.10.2.13. Мыть автомашины и другие транспортные средства у открытых водоемов, стирать белье у водозаборных колонок и в поверхностных водных объектах.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13.10.2.14. Юридическим и физическим лицам производить торговлю фруктами, овощами и другими продуктами на улицах, площадях стадионах и других местах, не отведенных для этой цели. Разрешается торговля в дни сельскохозяйственных ярмарок.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13.10.2.15.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13.10.2.16. Стоянка автотранспортных средств на тротуарах и газонах, наезд на бордюры. Размещение транспортного средства без кузовных деталей и элементов ходовой части на придомовой территории.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 xml:space="preserve">13.11. Освещение территории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13.11.1. Улицы, дороги, площади, мосты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по графику, утвержденному администрацией сельского поселения. Обязанность по освещению данных объектов возлагается на их собственников или уполномоченных собственником лиц.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13.11.2. Освещение территорий населенных пунктов осуществляется энергоснабжающими организациями по договорам с администрацией поселения.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13.11.3. 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сельского поселения.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 xml:space="preserve">13.12. Особые требования к доступности среды населенных пунктов.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13.12.2.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 xml:space="preserve">13.13. Содержание животных в муниципальном образовании.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13.13.1.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13.13.2. Запрещено передвижение сельскохозяйственных животных на территории муниципального образования без сопровождающих лиц.</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13.13.3. Выпас сельскохозяйственных животных рекомендуется осуществлять на специально отведенных администрацией муниципального образования местах выпаса под наблюдением владельца или уполномоченного им лица.</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13.13.4. Порядок содержания домашних животных на территории муниципального образования Богатовское сельское поселение Белогорского района Республики Крым устанавливает Богатовский сельский совет. </w:t>
      </w:r>
    </w:p>
    <w:p w:rsidR="00A64E2A" w:rsidRPr="00EC4940" w:rsidRDefault="00A64E2A" w:rsidP="00A64E2A">
      <w:pPr>
        <w:autoSpaceDE w:val="0"/>
        <w:autoSpaceDN w:val="0"/>
        <w:adjustRightInd w:val="0"/>
        <w:ind w:firstLine="709"/>
        <w:jc w:val="both"/>
        <w:rPr>
          <w:rFonts w:ascii="Times New Roman" w:hAnsi="Times New Roman" w:cs="Times New Roman"/>
          <w:b/>
          <w:sz w:val="24"/>
          <w:szCs w:val="24"/>
        </w:rPr>
      </w:pPr>
      <w:r w:rsidRPr="00EC4940">
        <w:rPr>
          <w:rFonts w:ascii="Times New Roman" w:hAnsi="Times New Roman" w:cs="Times New Roman"/>
          <w:b/>
          <w:sz w:val="24"/>
          <w:szCs w:val="24"/>
        </w:rPr>
        <w:t xml:space="preserve">13.14. Праздничное оформление территории.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13.14.1. Праздничное оформление территории выполняется по решению администрации поселения на период проведения государственных, республиканских и сельских праздников, мероприятий, связанных со знаменательными событиями. Оформление зданий, сооружений осуществляют их владельцы в рамках концепции праздничного оформления территории.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13.14.2. Работы, связанные с проведением сельских торжественных и праздничных мероприятий, осуществляют организации самостоятельно за счет собственных средств, а также по договорам с администрацией сельского поселения в пределах средств, предусмотренных на эти цели в бюджете поселения.</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 13.14.3.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13.14.4.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 </w:t>
      </w:r>
    </w:p>
    <w:p w:rsidR="00A64E2A" w:rsidRPr="00EC4940" w:rsidRDefault="00A64E2A" w:rsidP="00A64E2A">
      <w:pPr>
        <w:jc w:val="both"/>
        <w:rPr>
          <w:rFonts w:ascii="Times New Roman" w:hAnsi="Times New Roman" w:cs="Times New Roman"/>
          <w:b/>
          <w:sz w:val="24"/>
          <w:szCs w:val="24"/>
          <w:highlight w:val="yellow"/>
        </w:rPr>
      </w:pPr>
    </w:p>
    <w:p w:rsidR="00A64E2A" w:rsidRPr="009D7244" w:rsidRDefault="00A64E2A" w:rsidP="00A64E2A">
      <w:pPr>
        <w:jc w:val="both"/>
        <w:rPr>
          <w:rFonts w:ascii="Times New Roman" w:hAnsi="Times New Roman" w:cs="Times New Roman"/>
          <w:b/>
          <w:sz w:val="24"/>
          <w:szCs w:val="24"/>
        </w:rPr>
      </w:pPr>
      <w:r w:rsidRPr="009D7244">
        <w:rPr>
          <w:rFonts w:ascii="Times New Roman" w:hAnsi="Times New Roman" w:cs="Times New Roman"/>
          <w:b/>
          <w:sz w:val="24"/>
          <w:szCs w:val="24"/>
        </w:rPr>
        <w:t>«13.15. Требования к размещению и содержанию ограждений строительных площадок, строительных сеток на фасадах зданий.</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13.15.1. Строительные площадки, участки работ и рабочие места, проезды и подходы к ним в темное время суток должны быть освещены, оборудованы   предупреждающими знаками в соответствии с требованиями государственных стандартов, действующих норм и правил.</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13.15.2. Своевременно, но не реже одного раза в полгода необходимо проводить   мероприятия по поддержанию в надлежащем состоянии ограждения, строительной сетки, строительных лесов, подсветки и оборудования строительной площадки.</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13.15.3. При отсутствии разрешения на строительство (реконструкцию) объектов капитального строительства застройщику необходимо благоустроить территорию согласно паспорту фасада здания, строения, сооружения, согласованного администрацией муниципального образования, в течение шести месяцев со дня принятия решения о предоставлении земельного участка. При этом ограждение территории возможно лишь с использованием декоративного неглухого ограждения высотой не более 1,8 м., выполненного по индивидуальному проекту.</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 xml:space="preserve">13.15.4. Для размещения рабочих, инструмента и материалов при выполнении строительных и ремонтных работ на фасадах зданий, в том числе при их утеплении и </w:t>
      </w:r>
      <w:r w:rsidRPr="009D7244">
        <w:rPr>
          <w:rFonts w:ascii="Times New Roman" w:hAnsi="Times New Roman" w:cs="Times New Roman"/>
          <w:sz w:val="24"/>
          <w:szCs w:val="24"/>
        </w:rPr>
        <w:lastRenderedPageBreak/>
        <w:t>отделке путем монтажа различных конструкций навесных фасадных систем, применяются строительные леса.</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13.15.5. Поверхность грунта, на которую устанавливаются строительные леса, должна быть спланирована или оборудована регулируемыми опорами (домкратами).</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Металлические строительные леса должны быть огрунтованы и окрашены.</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13.15.6. Строительная сетка должна быть навешена на крепления, специально изготовленные для таких целей, находящиеся по фасаду здания, или же на строительные леса, а также должна находиться в натянутом состоянии на всей поверхности для придания устойчивости.</w:t>
      </w:r>
    </w:p>
    <w:p w:rsidR="00A64E2A" w:rsidRPr="009D7244" w:rsidRDefault="00A64E2A" w:rsidP="00A64E2A">
      <w:pPr>
        <w:autoSpaceDE w:val="0"/>
        <w:autoSpaceDN w:val="0"/>
        <w:adjustRightInd w:val="0"/>
        <w:ind w:firstLine="851"/>
        <w:jc w:val="both"/>
        <w:rPr>
          <w:rFonts w:ascii="Times New Roman" w:hAnsi="Times New Roman" w:cs="Times New Roman"/>
          <w:sz w:val="24"/>
          <w:szCs w:val="24"/>
        </w:rPr>
      </w:pPr>
      <w:r w:rsidRPr="009D7244">
        <w:rPr>
          <w:rFonts w:ascii="Times New Roman" w:hAnsi="Times New Roman" w:cs="Times New Roman"/>
          <w:sz w:val="24"/>
          <w:szCs w:val="24"/>
        </w:rPr>
        <w:t>Наличие строительной сетки обязательно при осуществлении строительных работ со стороны территорий общего пользования, особо охраняемых территорий и объектов, где дополнительно должен быть оборудован сплошной защитный навес»</w:t>
      </w:r>
    </w:p>
    <w:p w:rsidR="00A64E2A" w:rsidRPr="009D7244" w:rsidRDefault="00A64E2A" w:rsidP="00A64E2A">
      <w:pPr>
        <w:autoSpaceDE w:val="0"/>
        <w:autoSpaceDN w:val="0"/>
        <w:adjustRightInd w:val="0"/>
        <w:ind w:firstLine="851"/>
        <w:jc w:val="both"/>
        <w:rPr>
          <w:rFonts w:ascii="Times New Roman" w:hAnsi="Times New Roman" w:cs="Times New Roman"/>
          <w:sz w:val="24"/>
          <w:szCs w:val="24"/>
        </w:rPr>
      </w:pPr>
      <w:r w:rsidRPr="009D7244">
        <w:rPr>
          <w:rFonts w:ascii="Times New Roman" w:hAnsi="Times New Roman" w:cs="Times New Roman"/>
          <w:sz w:val="24"/>
          <w:szCs w:val="24"/>
        </w:rPr>
        <w:t>13.15.7. При выполнении строительных работ не допускается:</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 установка строительного ограждения, не соответствующего настоящим   требованиям, а также без выданного в установленном порядке разрешения на проведение строительных работ;</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 размещение рекламных конструкций на строительных ограждениях и строительной сетке;</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 установка строительных лесов из дерева (за исключением настилов) на     фасадах, расположенных со стороны территорий общего пользования, особо охраняемых территорий и объектов;</w:t>
      </w:r>
    </w:p>
    <w:p w:rsidR="00A64E2A" w:rsidRPr="009D7244"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 крепление строительных лесов к парапетам, карнизам, балконам и другим выступающим частям зданий и сооружений;</w:t>
      </w:r>
    </w:p>
    <w:p w:rsidR="00A64E2A" w:rsidRPr="00EC4940" w:rsidRDefault="00A64E2A" w:rsidP="00A64E2A">
      <w:pPr>
        <w:tabs>
          <w:tab w:val="left" w:pos="9214"/>
        </w:tabs>
        <w:ind w:firstLine="567"/>
        <w:jc w:val="both"/>
        <w:rPr>
          <w:rFonts w:ascii="Times New Roman" w:hAnsi="Times New Roman" w:cs="Times New Roman"/>
          <w:sz w:val="24"/>
          <w:szCs w:val="24"/>
        </w:rPr>
      </w:pPr>
      <w:r w:rsidRPr="009D7244">
        <w:rPr>
          <w:rFonts w:ascii="Times New Roman" w:hAnsi="Times New Roman" w:cs="Times New Roman"/>
          <w:sz w:val="24"/>
          <w:szCs w:val="24"/>
        </w:rPr>
        <w:t>- наличие видимых искривлений и провисаний строительной сетки».</w:t>
      </w:r>
    </w:p>
    <w:p w:rsidR="00A64E2A" w:rsidRPr="00EC4940" w:rsidRDefault="00A64E2A" w:rsidP="00A64E2A">
      <w:pPr>
        <w:autoSpaceDE w:val="0"/>
        <w:autoSpaceDN w:val="0"/>
        <w:adjustRightInd w:val="0"/>
        <w:ind w:firstLine="567"/>
        <w:rPr>
          <w:rFonts w:ascii="Times New Roman" w:hAnsi="Times New Roman" w:cs="Times New Roman"/>
          <w:sz w:val="24"/>
          <w:szCs w:val="24"/>
        </w:rPr>
      </w:pPr>
    </w:p>
    <w:p w:rsidR="00A64E2A" w:rsidRPr="00EC4940" w:rsidRDefault="00A64E2A" w:rsidP="00A64E2A">
      <w:pPr>
        <w:autoSpaceDE w:val="0"/>
        <w:autoSpaceDN w:val="0"/>
        <w:adjustRightInd w:val="0"/>
        <w:jc w:val="center"/>
        <w:rPr>
          <w:rFonts w:ascii="Times New Roman" w:hAnsi="Times New Roman" w:cs="Times New Roman"/>
          <w:b/>
          <w:sz w:val="24"/>
          <w:szCs w:val="24"/>
        </w:rPr>
      </w:pPr>
      <w:r w:rsidRPr="00EC4940">
        <w:rPr>
          <w:rFonts w:ascii="Times New Roman" w:hAnsi="Times New Roman" w:cs="Times New Roman"/>
          <w:b/>
          <w:sz w:val="24"/>
          <w:szCs w:val="24"/>
        </w:rPr>
        <w:t>14. КОНТРОЛЬ И ОТВЕТСТВЕННОСТЬ ЗА НАРУШЕНИЕ ПРАВИЛ БЛАГОУСТРОЙСТВА, УБОРКИ И САНИТАРНОГО СОДЕРЖАНИЯ</w:t>
      </w:r>
    </w:p>
    <w:p w:rsidR="00A64E2A" w:rsidRPr="00EC4940" w:rsidRDefault="00A64E2A" w:rsidP="00A64E2A">
      <w:pPr>
        <w:autoSpaceDE w:val="0"/>
        <w:autoSpaceDN w:val="0"/>
        <w:adjustRightInd w:val="0"/>
        <w:ind w:firstLine="567"/>
        <w:rPr>
          <w:rFonts w:ascii="Times New Roman" w:hAnsi="Times New Roman" w:cs="Times New Roman"/>
          <w:sz w:val="24"/>
          <w:szCs w:val="24"/>
        </w:rPr>
      </w:pP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14.1. Контроль за соблюдением настоящих Правил осуществляет</w:t>
      </w:r>
      <w:r w:rsidR="007F7BAF">
        <w:rPr>
          <w:rFonts w:ascii="Times New Roman" w:hAnsi="Times New Roman" w:cs="Times New Roman"/>
          <w:sz w:val="24"/>
          <w:szCs w:val="24"/>
          <w:lang w:val="ru-RU"/>
        </w:rPr>
        <w:t>ся</w:t>
      </w:r>
      <w:r w:rsidRPr="00EC4940">
        <w:rPr>
          <w:rFonts w:ascii="Times New Roman" w:hAnsi="Times New Roman" w:cs="Times New Roman"/>
          <w:sz w:val="24"/>
          <w:szCs w:val="24"/>
        </w:rPr>
        <w:t xml:space="preserve"> органами местного самоуправления, государственными и контролирующими органами в пределах наделенных им законодательством полномочий.</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14.2. За нарушение настоящих Правил юридические и физические лица, несут дисциплинарную, административную, гражданско-правовую ответственность в соответствии с законодательством Российской Федерации, другими нормативно-правовыми актами.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lastRenderedPageBreak/>
        <w:t xml:space="preserve">14.3. Юридические и физические лица, нанесшие своими противоправными действиями или бездействием ущерб сельскому поселению, обязаны возместить нанесенный ущерб.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 xml:space="preserve">14.4. В случае отказа (уклонения) от возмещения ущерба в указанный срок ущерб взыскивается в судебном порядке. </w:t>
      </w:r>
    </w:p>
    <w:p w:rsidR="00A64E2A" w:rsidRPr="00EC4940" w:rsidRDefault="00A64E2A" w:rsidP="00A64E2A">
      <w:pPr>
        <w:autoSpaceDE w:val="0"/>
        <w:autoSpaceDN w:val="0"/>
        <w:adjustRightInd w:val="0"/>
        <w:ind w:firstLine="709"/>
        <w:jc w:val="both"/>
        <w:rPr>
          <w:rFonts w:ascii="Times New Roman" w:hAnsi="Times New Roman" w:cs="Times New Roman"/>
          <w:sz w:val="24"/>
          <w:szCs w:val="24"/>
        </w:rPr>
      </w:pPr>
      <w:r w:rsidRPr="00EC4940">
        <w:rPr>
          <w:rFonts w:ascii="Times New Roman" w:hAnsi="Times New Roman" w:cs="Times New Roman"/>
          <w:sz w:val="24"/>
          <w:szCs w:val="24"/>
        </w:rPr>
        <w:t>14.5.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A64E2A" w:rsidRPr="00EC4940" w:rsidRDefault="00A64E2A" w:rsidP="00A64E2A">
      <w:pPr>
        <w:autoSpaceDE w:val="0"/>
        <w:autoSpaceDN w:val="0"/>
        <w:adjustRightInd w:val="0"/>
        <w:ind w:firstLine="567"/>
        <w:rPr>
          <w:rFonts w:ascii="Times New Roman" w:hAnsi="Times New Roman" w:cs="Times New Roman"/>
          <w:sz w:val="24"/>
          <w:szCs w:val="24"/>
        </w:rPr>
      </w:pPr>
    </w:p>
    <w:p w:rsidR="00A64E2A" w:rsidRPr="00EC4940" w:rsidRDefault="00A64E2A" w:rsidP="00A64E2A">
      <w:pPr>
        <w:autoSpaceDE w:val="0"/>
        <w:autoSpaceDN w:val="0"/>
        <w:adjustRightInd w:val="0"/>
        <w:jc w:val="center"/>
        <w:rPr>
          <w:rFonts w:ascii="Times New Roman" w:hAnsi="Times New Roman" w:cs="Times New Roman"/>
          <w:b/>
          <w:bCs/>
          <w:sz w:val="24"/>
          <w:szCs w:val="24"/>
        </w:rPr>
      </w:pPr>
      <w:r w:rsidRPr="00EC4940">
        <w:rPr>
          <w:rFonts w:ascii="Times New Roman" w:hAnsi="Times New Roman" w:cs="Times New Roman"/>
          <w:b/>
          <w:bCs/>
          <w:sz w:val="24"/>
          <w:szCs w:val="24"/>
        </w:rPr>
        <w:t>15. ЗАКЛЮЧИТЕЛЬНЫЕ ПОЛОЖЕНИЯ</w:t>
      </w:r>
    </w:p>
    <w:p w:rsidR="00A64E2A" w:rsidRPr="00EC4940" w:rsidRDefault="00A64E2A" w:rsidP="00A64E2A">
      <w:pPr>
        <w:autoSpaceDE w:val="0"/>
        <w:autoSpaceDN w:val="0"/>
        <w:adjustRightInd w:val="0"/>
        <w:ind w:firstLine="567"/>
        <w:rPr>
          <w:rFonts w:ascii="Times New Roman" w:hAnsi="Times New Roman" w:cs="Times New Roman"/>
          <w:sz w:val="24"/>
          <w:szCs w:val="24"/>
        </w:rPr>
      </w:pPr>
    </w:p>
    <w:p w:rsidR="00A64E2A" w:rsidRPr="00EC4940" w:rsidRDefault="00A64E2A" w:rsidP="00A64E2A">
      <w:pPr>
        <w:autoSpaceDE w:val="0"/>
        <w:autoSpaceDN w:val="0"/>
        <w:adjustRightInd w:val="0"/>
        <w:ind w:firstLine="567"/>
        <w:jc w:val="both"/>
        <w:rPr>
          <w:rFonts w:ascii="Times New Roman" w:hAnsi="Times New Roman" w:cs="Times New Roman"/>
          <w:sz w:val="24"/>
          <w:szCs w:val="24"/>
        </w:rPr>
      </w:pPr>
      <w:r w:rsidRPr="00EC4940">
        <w:rPr>
          <w:rFonts w:ascii="Times New Roman" w:hAnsi="Times New Roman" w:cs="Times New Roman"/>
          <w:sz w:val="24"/>
          <w:szCs w:val="24"/>
        </w:rPr>
        <w:t>Вопросы, касающиеся благоустройства муниципального образования Богатовское сельское поселение Белогорского района Республики Крым неурегулированные настоящими Правилами, разрешаются в соответствии с действующим законодательством.</w:t>
      </w:r>
    </w:p>
    <w:p w:rsidR="00A64E2A" w:rsidRPr="00EC4940" w:rsidRDefault="00A64E2A" w:rsidP="00A64E2A">
      <w:pPr>
        <w:autoSpaceDE w:val="0"/>
        <w:autoSpaceDN w:val="0"/>
        <w:adjustRightInd w:val="0"/>
        <w:jc w:val="right"/>
        <w:rPr>
          <w:rFonts w:ascii="Times New Roman" w:hAnsi="Times New Roman" w:cs="Times New Roman"/>
          <w:sz w:val="24"/>
          <w:szCs w:val="24"/>
        </w:rPr>
      </w:pPr>
      <w:r w:rsidRPr="00EC4940">
        <w:rPr>
          <w:rFonts w:ascii="Times New Roman" w:hAnsi="Times New Roman" w:cs="Times New Roman"/>
          <w:sz w:val="24"/>
          <w:szCs w:val="24"/>
        </w:rPr>
        <w:br w:type="page"/>
      </w:r>
      <w:r w:rsidRPr="00EC4940">
        <w:rPr>
          <w:rFonts w:ascii="Times New Roman" w:hAnsi="Times New Roman" w:cs="Times New Roman"/>
          <w:sz w:val="24"/>
          <w:szCs w:val="24"/>
        </w:rPr>
        <w:lastRenderedPageBreak/>
        <w:t>Приложение № 1</w:t>
      </w:r>
    </w:p>
    <w:p w:rsidR="00A64E2A" w:rsidRPr="00EC4940" w:rsidRDefault="00A64E2A" w:rsidP="00A64E2A">
      <w:pPr>
        <w:autoSpaceDE w:val="0"/>
        <w:jc w:val="right"/>
        <w:rPr>
          <w:rFonts w:ascii="Times New Roman" w:hAnsi="Times New Roman" w:cs="Times New Roman"/>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РЕКОМЕНДУЕМЫЕ ПАРАМЕТРЫ</w:t>
      </w:r>
    </w:p>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1.Рекомендуемое размещение дождеприемных колодцев в лотках проезжих частей улиц и проездов</w:t>
      </w:r>
    </w:p>
    <w:p w:rsidR="00A64E2A" w:rsidRPr="00EC4940" w:rsidRDefault="00A64E2A" w:rsidP="00A64E2A">
      <w:pPr>
        <w:autoSpaceDE w:val="0"/>
        <w:jc w:val="center"/>
        <w:rPr>
          <w:rFonts w:ascii="Times New Roman" w:hAnsi="Times New Roman" w:cs="Times New Roman"/>
          <w:b/>
          <w:sz w:val="24"/>
          <w:szCs w:val="24"/>
        </w:rPr>
      </w:pPr>
    </w:p>
    <w:tbl>
      <w:tblPr>
        <w:tblW w:w="0" w:type="auto"/>
        <w:tblInd w:w="28" w:type="dxa"/>
        <w:tblLayout w:type="fixed"/>
        <w:tblCellMar>
          <w:left w:w="28" w:type="dxa"/>
          <w:right w:w="28" w:type="dxa"/>
        </w:tblCellMar>
        <w:tblLook w:val="0000"/>
      </w:tblPr>
      <w:tblGrid>
        <w:gridCol w:w="4028"/>
        <w:gridCol w:w="5798"/>
      </w:tblGrid>
      <w:tr w:rsidR="00A64E2A" w:rsidRPr="00EC4940" w:rsidTr="007003F9">
        <w:trPr>
          <w:tblHeader/>
        </w:trPr>
        <w:tc>
          <w:tcPr>
            <w:tcW w:w="4028"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Уклон проезжей части улицы, ‰</w:t>
            </w:r>
          </w:p>
        </w:tc>
        <w:tc>
          <w:tcPr>
            <w:tcW w:w="5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Расстояние между дождеприемными колодцами, м</w:t>
            </w:r>
          </w:p>
        </w:tc>
      </w:tr>
      <w:tr w:rsidR="00A64E2A" w:rsidRPr="00EC4940" w:rsidTr="007003F9">
        <w:tc>
          <w:tcPr>
            <w:tcW w:w="402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До 4</w:t>
            </w:r>
          </w:p>
        </w:tc>
        <w:tc>
          <w:tcPr>
            <w:tcW w:w="579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50</w:t>
            </w:r>
          </w:p>
        </w:tc>
      </w:tr>
      <w:tr w:rsidR="00A64E2A" w:rsidRPr="00EC4940" w:rsidTr="007003F9">
        <w:tc>
          <w:tcPr>
            <w:tcW w:w="402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5-10</w:t>
            </w:r>
          </w:p>
        </w:tc>
        <w:tc>
          <w:tcPr>
            <w:tcW w:w="579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60-70</w:t>
            </w:r>
          </w:p>
        </w:tc>
      </w:tr>
      <w:tr w:rsidR="00A64E2A" w:rsidRPr="00EC4940" w:rsidTr="007003F9">
        <w:tc>
          <w:tcPr>
            <w:tcW w:w="402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10-30</w:t>
            </w:r>
          </w:p>
        </w:tc>
        <w:tc>
          <w:tcPr>
            <w:tcW w:w="579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70-80</w:t>
            </w:r>
          </w:p>
        </w:tc>
      </w:tr>
      <w:tr w:rsidR="00A64E2A" w:rsidRPr="00EC4940" w:rsidTr="007003F9">
        <w:tc>
          <w:tcPr>
            <w:tcW w:w="402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Свыше 30</w:t>
            </w:r>
          </w:p>
        </w:tc>
        <w:tc>
          <w:tcPr>
            <w:tcW w:w="579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Не более 60</w:t>
            </w:r>
          </w:p>
        </w:tc>
      </w:tr>
      <w:tr w:rsidR="00A64E2A" w:rsidRPr="00EC4940" w:rsidTr="007003F9">
        <w:tc>
          <w:tcPr>
            <w:tcW w:w="9826"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Примечание 1 - Пропускная способность одной горизонтальной водоприемной решетки определяется по формуле: при Н ≤ 1,33 W/I Q = 1/5 IH куб.м/с., при Н ≥ 1,33 W/I Q = 2W Н куб.м/с., где: Н - полный напор, равный Н</w:t>
            </w:r>
            <w:r w:rsidRPr="00EC4940">
              <w:rPr>
                <w:rFonts w:ascii="Times New Roman" w:hAnsi="Times New Roman" w:cs="Times New Roman"/>
                <w:sz w:val="24"/>
                <w:szCs w:val="24"/>
                <w:vertAlign w:val="subscript"/>
              </w:rPr>
              <w:t>1</w:t>
            </w:r>
            <w:r w:rsidRPr="00EC4940">
              <w:rPr>
                <w:rFonts w:ascii="Times New Roman" w:hAnsi="Times New Roman" w:cs="Times New Roman"/>
                <w:sz w:val="24"/>
                <w:szCs w:val="24"/>
              </w:rPr>
              <w:t xml:space="preserve"> + V/2; H</w:t>
            </w:r>
            <w:r w:rsidRPr="00EC4940">
              <w:rPr>
                <w:rFonts w:ascii="Times New Roman" w:hAnsi="Times New Roman" w:cs="Times New Roman"/>
                <w:sz w:val="24"/>
                <w:szCs w:val="24"/>
                <w:vertAlign w:val="subscript"/>
              </w:rPr>
              <w:t>1</w:t>
            </w:r>
            <w:r w:rsidRPr="00EC4940">
              <w:rPr>
                <w:rFonts w:ascii="Times New Roman" w:hAnsi="Times New Roman" w:cs="Times New Roman"/>
                <w:sz w:val="24"/>
                <w:szCs w:val="24"/>
              </w:rPr>
              <w:t xml:space="preserve"> - глубина потока воды на подходе к решетке, м; V - скорость подхода воды, м/с.; W - площадь всех отверстий решетки, кв.м; I - длина водосливного фронта, м, равная периметру решетки, а при примыкании решетки одной стороной к бортику лотка - сумма длин трех ее сторон.</w:t>
            </w:r>
          </w:p>
        </w:tc>
      </w:tr>
    </w:tbl>
    <w:p w:rsidR="00A64E2A" w:rsidRPr="00EC4940" w:rsidRDefault="00A64E2A" w:rsidP="00A64E2A">
      <w:pPr>
        <w:autoSpaceDE w:val="0"/>
        <w:rPr>
          <w:rFonts w:ascii="Times New Roman" w:hAnsi="Times New Roman" w:cs="Times New Roman"/>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2.Размеры комов, ям, траншей для посадки деревьев и кустарников</w:t>
      </w:r>
    </w:p>
    <w:p w:rsidR="00A64E2A" w:rsidRPr="00EC4940" w:rsidRDefault="00A64E2A" w:rsidP="00A64E2A">
      <w:pPr>
        <w:autoSpaceDE w:val="0"/>
        <w:jc w:val="center"/>
        <w:rPr>
          <w:rFonts w:ascii="Times New Roman" w:hAnsi="Times New Roman" w:cs="Times New Roman"/>
          <w:b/>
          <w:sz w:val="24"/>
          <w:szCs w:val="24"/>
        </w:rPr>
      </w:pPr>
    </w:p>
    <w:tbl>
      <w:tblPr>
        <w:tblW w:w="0" w:type="auto"/>
        <w:tblInd w:w="28" w:type="dxa"/>
        <w:tblLayout w:type="fixed"/>
        <w:tblCellMar>
          <w:left w:w="28" w:type="dxa"/>
          <w:right w:w="28" w:type="dxa"/>
        </w:tblCellMar>
        <w:tblLook w:val="0000"/>
      </w:tblPr>
      <w:tblGrid>
        <w:gridCol w:w="3467"/>
        <w:gridCol w:w="621"/>
        <w:gridCol w:w="720"/>
        <w:gridCol w:w="1444"/>
        <w:gridCol w:w="770"/>
        <w:gridCol w:w="934"/>
        <w:gridCol w:w="795"/>
        <w:gridCol w:w="941"/>
      </w:tblGrid>
      <w:tr w:rsidR="00A64E2A" w:rsidRPr="00EC4940" w:rsidTr="007003F9">
        <w:trPr>
          <w:tblHeader/>
        </w:trPr>
        <w:tc>
          <w:tcPr>
            <w:tcW w:w="3467" w:type="dxa"/>
            <w:vMerge w:val="restart"/>
            <w:tcBorders>
              <w:top w:val="single" w:sz="4" w:space="0" w:color="000000"/>
              <w:lef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19" w:name="TO0000006"/>
            <w:bookmarkEnd w:id="19"/>
            <w:r w:rsidRPr="00EC4940">
              <w:rPr>
                <w:rFonts w:ascii="Times New Roman" w:hAnsi="Times New Roman" w:cs="Times New Roman"/>
                <w:sz w:val="24"/>
                <w:szCs w:val="24"/>
              </w:rPr>
              <w:t>Наименование посадок</w:t>
            </w:r>
          </w:p>
        </w:tc>
        <w:tc>
          <w:tcPr>
            <w:tcW w:w="621" w:type="dxa"/>
            <w:vMerge w:val="restart"/>
            <w:tcBorders>
              <w:top w:val="single" w:sz="4" w:space="0" w:color="000000"/>
              <w:lef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Объем кома, куб.м</w:t>
            </w:r>
          </w:p>
        </w:tc>
        <w:tc>
          <w:tcPr>
            <w:tcW w:w="720" w:type="dxa"/>
            <w:vMerge w:val="restart"/>
            <w:tcBorders>
              <w:top w:val="single" w:sz="4" w:space="0" w:color="000000"/>
              <w:lef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Ед. Изм.</w:t>
            </w:r>
          </w:p>
        </w:tc>
        <w:tc>
          <w:tcPr>
            <w:tcW w:w="1444" w:type="dxa"/>
            <w:vMerge w:val="restart"/>
            <w:tcBorders>
              <w:top w:val="single" w:sz="4" w:space="0" w:color="000000"/>
              <w:lef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Размер посадочных ям, м</w:t>
            </w:r>
          </w:p>
        </w:tc>
        <w:tc>
          <w:tcPr>
            <w:tcW w:w="770" w:type="dxa"/>
            <w:vMerge w:val="restart"/>
            <w:tcBorders>
              <w:top w:val="single" w:sz="4" w:space="0" w:color="000000"/>
              <w:lef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Объем ямы, куб.м</w:t>
            </w:r>
          </w:p>
        </w:tc>
        <w:tc>
          <w:tcPr>
            <w:tcW w:w="934" w:type="dxa"/>
            <w:vMerge w:val="restart"/>
            <w:tcBorders>
              <w:top w:val="single" w:sz="4" w:space="0" w:color="000000"/>
              <w:lef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Площ. ямы, кв.м</w:t>
            </w: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xml:space="preserve">Расход растительной земли при замене </w:t>
            </w:r>
          </w:p>
        </w:tc>
      </w:tr>
      <w:tr w:rsidR="00A64E2A" w:rsidRPr="00EC4940" w:rsidTr="007003F9">
        <w:trPr>
          <w:tblHeader/>
        </w:trPr>
        <w:tc>
          <w:tcPr>
            <w:tcW w:w="3467" w:type="dxa"/>
            <w:vMerge/>
            <w:tcBorders>
              <w:top w:val="single" w:sz="4" w:space="0" w:color="000000"/>
              <w:left w:val="single" w:sz="4" w:space="0" w:color="000000"/>
            </w:tcBorders>
            <w:shd w:val="clear" w:color="auto" w:fill="auto"/>
            <w:vAlign w:val="center"/>
          </w:tcPr>
          <w:p w:rsidR="00A64E2A" w:rsidRPr="00EC4940" w:rsidRDefault="00A64E2A" w:rsidP="007003F9">
            <w:pPr>
              <w:snapToGrid w:val="0"/>
              <w:rPr>
                <w:rFonts w:ascii="Times New Roman" w:eastAsia="Calibri" w:hAnsi="Times New Roman" w:cs="Times New Roman"/>
                <w:sz w:val="24"/>
                <w:szCs w:val="24"/>
              </w:rPr>
            </w:pPr>
          </w:p>
        </w:tc>
        <w:tc>
          <w:tcPr>
            <w:tcW w:w="621" w:type="dxa"/>
            <w:vMerge/>
            <w:tcBorders>
              <w:top w:val="single" w:sz="4" w:space="0" w:color="000000"/>
              <w:left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720" w:type="dxa"/>
            <w:vMerge/>
            <w:tcBorders>
              <w:top w:val="single" w:sz="4" w:space="0" w:color="000000"/>
              <w:left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1444" w:type="dxa"/>
            <w:vMerge/>
            <w:tcBorders>
              <w:top w:val="single" w:sz="4" w:space="0" w:color="000000"/>
              <w:left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770" w:type="dxa"/>
            <w:vMerge/>
            <w:tcBorders>
              <w:top w:val="single" w:sz="4" w:space="0" w:color="000000"/>
              <w:left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934" w:type="dxa"/>
            <w:vMerge/>
            <w:tcBorders>
              <w:top w:val="single" w:sz="4" w:space="0" w:color="000000"/>
              <w:left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795" w:type="dxa"/>
            <w:tcBorders>
              <w:top w:val="single" w:sz="4" w:space="0" w:color="000000"/>
              <w:lef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50 %</w:t>
            </w:r>
          </w:p>
        </w:tc>
        <w:tc>
          <w:tcPr>
            <w:tcW w:w="941" w:type="dxa"/>
            <w:tcBorders>
              <w:top w:val="single" w:sz="4" w:space="0" w:color="000000"/>
              <w:left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100 %</w:t>
            </w:r>
          </w:p>
        </w:tc>
      </w:tr>
      <w:tr w:rsidR="00A64E2A" w:rsidRPr="00EC4940" w:rsidTr="007003F9">
        <w:tc>
          <w:tcPr>
            <w:tcW w:w="3467" w:type="dxa"/>
            <w:tcBorders>
              <w:top w:val="single" w:sz="4" w:space="0" w:color="000000"/>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Саженцы без кома: хвойные</w:t>
            </w:r>
          </w:p>
        </w:tc>
        <w:tc>
          <w:tcPr>
            <w:tcW w:w="621"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720"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1,0×1,0×0,8</w:t>
            </w:r>
          </w:p>
        </w:tc>
        <w:tc>
          <w:tcPr>
            <w:tcW w:w="770"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0,63</w:t>
            </w:r>
          </w:p>
        </w:tc>
        <w:tc>
          <w:tcPr>
            <w:tcW w:w="934"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0,79</w:t>
            </w:r>
          </w:p>
        </w:tc>
        <w:tc>
          <w:tcPr>
            <w:tcW w:w="795"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0,25</w:t>
            </w:r>
          </w:p>
        </w:tc>
        <w:tc>
          <w:tcPr>
            <w:tcW w:w="941" w:type="dxa"/>
            <w:tcBorders>
              <w:top w:val="single" w:sz="4" w:space="0" w:color="000000"/>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0,565</w:t>
            </w: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лиственные</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0,7×0,7×0,6</w:t>
            </w: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0,27</w:t>
            </w: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0,38</w:t>
            </w: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0,11</w:t>
            </w: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0,241</w:t>
            </w: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Для деревьев с комом:</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0,8×0,8×0,5</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0,25</w:t>
            </w: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1,5×1,5×0,85</w:t>
            </w: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1,50</w:t>
            </w: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1,76</w:t>
            </w: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0,48</w:t>
            </w: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1,08</w:t>
            </w: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1,0×1,0×0,6</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0,6</w:t>
            </w: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1,9×1,9×0,85</w:t>
            </w: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3,07</w:t>
            </w: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3,61</w:t>
            </w: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0,99</w:t>
            </w: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2,23</w:t>
            </w: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1,3×1,3×0,6</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1,01</w:t>
            </w: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2,2×2,2×0,85</w:t>
            </w: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4,11</w:t>
            </w: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4,84</w:t>
            </w: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1,24</w:t>
            </w: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2,97</w:t>
            </w: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1,5×1,5×0,6</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1,46</w:t>
            </w: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2,4×2,4×0,85</w:t>
            </w: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5,18</w:t>
            </w: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5,76</w:t>
            </w: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1,49</w:t>
            </w: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3,35</w:t>
            </w: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1,7×1,7×0,6</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1,88</w:t>
            </w: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2,6×2,6×0,85</w:t>
            </w: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6,08</w:t>
            </w: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6,76</w:t>
            </w: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1,68</w:t>
            </w: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3,79</w:t>
            </w:r>
          </w:p>
        </w:tc>
      </w:tr>
      <w:tr w:rsidR="00A64E2A" w:rsidRPr="00EC4940" w:rsidTr="007003F9">
        <w:tc>
          <w:tcPr>
            <w:tcW w:w="3467" w:type="dxa"/>
            <w:tcBorders>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2,0×2,0×0,6</w:t>
            </w:r>
          </w:p>
        </w:tc>
        <w:tc>
          <w:tcPr>
            <w:tcW w:w="621"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3,20</w:t>
            </w:r>
          </w:p>
        </w:tc>
        <w:tc>
          <w:tcPr>
            <w:tcW w:w="720"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2,9×2,9×1,05</w:t>
            </w:r>
          </w:p>
        </w:tc>
        <w:tc>
          <w:tcPr>
            <w:tcW w:w="770"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8,83</w:t>
            </w:r>
          </w:p>
        </w:tc>
        <w:tc>
          <w:tcPr>
            <w:tcW w:w="934"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8,41</w:t>
            </w:r>
          </w:p>
        </w:tc>
        <w:tc>
          <w:tcPr>
            <w:tcW w:w="795"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2,25</w:t>
            </w:r>
          </w:p>
        </w:tc>
        <w:tc>
          <w:tcPr>
            <w:tcW w:w="941" w:type="dxa"/>
            <w:tcBorders>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5,06</w:t>
            </w:r>
          </w:p>
        </w:tc>
      </w:tr>
      <w:tr w:rsidR="00A64E2A" w:rsidRPr="00EC4940" w:rsidTr="007003F9">
        <w:tc>
          <w:tcPr>
            <w:tcW w:w="3467" w:type="dxa"/>
            <w:tcBorders>
              <w:top w:val="single" w:sz="4" w:space="0" w:color="000000"/>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Кустарники:</w:t>
            </w:r>
          </w:p>
        </w:tc>
        <w:tc>
          <w:tcPr>
            <w:tcW w:w="621"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720"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1444"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770"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934"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795"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941" w:type="dxa"/>
            <w:tcBorders>
              <w:top w:val="single" w:sz="4" w:space="0" w:color="000000"/>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Однорядн. живая изгородь б/кома</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п.м.</w:t>
            </w: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0,5×0,5</w:t>
            </w: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0,25</w:t>
            </w: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0,5</w:t>
            </w: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0,1</w:t>
            </w: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0,225</w:t>
            </w:r>
          </w:p>
        </w:tc>
      </w:tr>
      <w:tr w:rsidR="00A64E2A" w:rsidRPr="00EC4940" w:rsidTr="007003F9">
        <w:tc>
          <w:tcPr>
            <w:tcW w:w="3467" w:type="dxa"/>
            <w:tcBorders>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Двухрядн. живая изгородь б/кома</w:t>
            </w:r>
          </w:p>
        </w:tc>
        <w:tc>
          <w:tcPr>
            <w:tcW w:w="621"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720"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п.м.</w:t>
            </w:r>
          </w:p>
        </w:tc>
        <w:tc>
          <w:tcPr>
            <w:tcW w:w="1444"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0,7×0,7</w:t>
            </w:r>
          </w:p>
        </w:tc>
        <w:tc>
          <w:tcPr>
            <w:tcW w:w="770"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0,35</w:t>
            </w:r>
          </w:p>
        </w:tc>
        <w:tc>
          <w:tcPr>
            <w:tcW w:w="934"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0,7</w:t>
            </w:r>
          </w:p>
        </w:tc>
        <w:tc>
          <w:tcPr>
            <w:tcW w:w="795"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0,14</w:t>
            </w:r>
          </w:p>
        </w:tc>
        <w:tc>
          <w:tcPr>
            <w:tcW w:w="941" w:type="dxa"/>
            <w:tcBorders>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0,315</w:t>
            </w:r>
          </w:p>
        </w:tc>
      </w:tr>
      <w:tr w:rsidR="00A64E2A" w:rsidRPr="00EC4940" w:rsidTr="007003F9">
        <w:tc>
          <w:tcPr>
            <w:tcW w:w="3467" w:type="dxa"/>
            <w:tcBorders>
              <w:top w:val="single" w:sz="4" w:space="0" w:color="000000"/>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Кустарники в группах б/кома</w:t>
            </w:r>
          </w:p>
        </w:tc>
        <w:tc>
          <w:tcPr>
            <w:tcW w:w="621"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720"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0,5×0,5</w:t>
            </w:r>
          </w:p>
        </w:tc>
        <w:tc>
          <w:tcPr>
            <w:tcW w:w="770"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0,14</w:t>
            </w:r>
          </w:p>
        </w:tc>
        <w:tc>
          <w:tcPr>
            <w:tcW w:w="934"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0,29</w:t>
            </w:r>
          </w:p>
        </w:tc>
        <w:tc>
          <w:tcPr>
            <w:tcW w:w="795"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0,057</w:t>
            </w:r>
          </w:p>
        </w:tc>
        <w:tc>
          <w:tcPr>
            <w:tcW w:w="941" w:type="dxa"/>
            <w:tcBorders>
              <w:top w:val="single" w:sz="4" w:space="0" w:color="000000"/>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0,127</w:t>
            </w: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Для кустарников с комом:</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Д-0,5 Н-0,4</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0,08</w:t>
            </w: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1,0×0,65</w:t>
            </w: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0,51</w:t>
            </w: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0,79</w:t>
            </w: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0,17</w:t>
            </w: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0,39</w:t>
            </w:r>
          </w:p>
        </w:tc>
      </w:tr>
      <w:tr w:rsidR="00A64E2A" w:rsidRPr="00EC4940" w:rsidTr="007003F9">
        <w:tc>
          <w:tcPr>
            <w:tcW w:w="346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Д-0,8 Н-0,5</w:t>
            </w:r>
          </w:p>
        </w:tc>
        <w:tc>
          <w:tcPr>
            <w:tcW w:w="621"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0,25</w:t>
            </w:r>
          </w:p>
        </w:tc>
        <w:tc>
          <w:tcPr>
            <w:tcW w:w="72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1,5×0,85</w:t>
            </w:r>
          </w:p>
        </w:tc>
        <w:tc>
          <w:tcPr>
            <w:tcW w:w="770"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1,50</w:t>
            </w:r>
          </w:p>
        </w:tc>
        <w:tc>
          <w:tcPr>
            <w:tcW w:w="934"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1,76</w:t>
            </w:r>
          </w:p>
        </w:tc>
        <w:tc>
          <w:tcPr>
            <w:tcW w:w="795"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0,48</w:t>
            </w:r>
          </w:p>
        </w:tc>
        <w:tc>
          <w:tcPr>
            <w:tcW w:w="941"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1,08</w:t>
            </w:r>
          </w:p>
        </w:tc>
      </w:tr>
      <w:tr w:rsidR="00A64E2A" w:rsidRPr="00EC4940" w:rsidTr="007003F9">
        <w:tc>
          <w:tcPr>
            <w:tcW w:w="3467" w:type="dxa"/>
            <w:tcBorders>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Д-1,0 Н-0,6</w:t>
            </w:r>
          </w:p>
        </w:tc>
        <w:tc>
          <w:tcPr>
            <w:tcW w:w="621"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0,6</w:t>
            </w:r>
          </w:p>
        </w:tc>
        <w:tc>
          <w:tcPr>
            <w:tcW w:w="720"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шт.</w:t>
            </w:r>
          </w:p>
        </w:tc>
        <w:tc>
          <w:tcPr>
            <w:tcW w:w="1444"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1,9×1,9×0,85</w:t>
            </w:r>
          </w:p>
        </w:tc>
        <w:tc>
          <w:tcPr>
            <w:tcW w:w="770"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3,07</w:t>
            </w:r>
          </w:p>
        </w:tc>
        <w:tc>
          <w:tcPr>
            <w:tcW w:w="934"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3,61</w:t>
            </w:r>
          </w:p>
        </w:tc>
        <w:tc>
          <w:tcPr>
            <w:tcW w:w="795"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0,99</w:t>
            </w:r>
          </w:p>
        </w:tc>
        <w:tc>
          <w:tcPr>
            <w:tcW w:w="941" w:type="dxa"/>
            <w:tcBorders>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2,23</w:t>
            </w:r>
          </w:p>
        </w:tc>
      </w:tr>
    </w:tbl>
    <w:p w:rsidR="00A64E2A" w:rsidRPr="00EC4940" w:rsidRDefault="00A64E2A" w:rsidP="00A64E2A">
      <w:pPr>
        <w:autoSpaceDE w:val="0"/>
        <w:rPr>
          <w:rFonts w:ascii="Times New Roman" w:hAnsi="Times New Roman" w:cs="Times New Roman"/>
          <w:sz w:val="24"/>
          <w:szCs w:val="24"/>
        </w:rPr>
      </w:pPr>
    </w:p>
    <w:p w:rsidR="00A64E2A" w:rsidRPr="00EC4940" w:rsidRDefault="00A64E2A" w:rsidP="00A64E2A">
      <w:pPr>
        <w:jc w:val="center"/>
        <w:rPr>
          <w:rFonts w:ascii="Times New Roman" w:eastAsia="Calibri" w:hAnsi="Times New Roman" w:cs="Times New Roman"/>
          <w:b/>
          <w:sz w:val="24"/>
          <w:szCs w:val="24"/>
        </w:rPr>
      </w:pPr>
      <w:r w:rsidRPr="00EC4940">
        <w:rPr>
          <w:rFonts w:ascii="Times New Roman" w:eastAsia="Calibri" w:hAnsi="Times New Roman" w:cs="Times New Roman"/>
          <w:b/>
          <w:sz w:val="24"/>
          <w:szCs w:val="24"/>
        </w:rPr>
        <w:t>Таблица 3.Максимальное количество деревьев и кустарников на 1 га озелененной территории</w:t>
      </w:r>
    </w:p>
    <w:p w:rsidR="00A64E2A" w:rsidRPr="00EC4940" w:rsidRDefault="00A64E2A" w:rsidP="00A64E2A">
      <w:pPr>
        <w:autoSpaceDE w:val="0"/>
        <w:jc w:val="right"/>
        <w:rPr>
          <w:rFonts w:ascii="Times New Roman" w:hAnsi="Times New Roman" w:cs="Times New Roman"/>
          <w:sz w:val="24"/>
          <w:szCs w:val="24"/>
        </w:rPr>
      </w:pPr>
      <w:r w:rsidRPr="00EC4940">
        <w:rPr>
          <w:rFonts w:ascii="Times New Roman" w:hAnsi="Times New Roman" w:cs="Times New Roman"/>
          <w:sz w:val="24"/>
          <w:szCs w:val="24"/>
        </w:rPr>
        <w:t>Количество штук</w:t>
      </w:r>
    </w:p>
    <w:tbl>
      <w:tblPr>
        <w:tblW w:w="0" w:type="auto"/>
        <w:tblInd w:w="28" w:type="dxa"/>
        <w:tblLayout w:type="fixed"/>
        <w:tblCellMar>
          <w:left w:w="28" w:type="dxa"/>
          <w:right w:w="28" w:type="dxa"/>
        </w:tblCellMar>
        <w:tblLook w:val="0000"/>
      </w:tblPr>
      <w:tblGrid>
        <w:gridCol w:w="4124"/>
        <w:gridCol w:w="3205"/>
        <w:gridCol w:w="2284"/>
      </w:tblGrid>
      <w:tr w:rsidR="00A64E2A" w:rsidRPr="00EC4940" w:rsidTr="007003F9">
        <w:trPr>
          <w:tblHeader/>
        </w:trPr>
        <w:tc>
          <w:tcPr>
            <w:tcW w:w="4124"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20" w:name="TO0000013"/>
            <w:bookmarkEnd w:id="20"/>
            <w:r w:rsidRPr="00EC4940">
              <w:rPr>
                <w:rFonts w:ascii="Times New Roman" w:hAnsi="Times New Roman" w:cs="Times New Roman"/>
                <w:sz w:val="24"/>
                <w:szCs w:val="24"/>
              </w:rPr>
              <w:t>Типы объектов</w:t>
            </w:r>
          </w:p>
        </w:tc>
        <w:tc>
          <w:tcPr>
            <w:tcW w:w="3205"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Деревья</w:t>
            </w:r>
          </w:p>
        </w:tc>
        <w:tc>
          <w:tcPr>
            <w:tcW w:w="2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Кустарники</w:t>
            </w:r>
          </w:p>
        </w:tc>
      </w:tr>
      <w:tr w:rsidR="00A64E2A" w:rsidRPr="00EC4940" w:rsidTr="007003F9">
        <w:tc>
          <w:tcPr>
            <w:tcW w:w="9613" w:type="dxa"/>
            <w:gridSpan w:val="3"/>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Озелененные территории общего пользования</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xml:space="preserve">Парки </w:t>
            </w:r>
          </w:p>
        </w:tc>
        <w:tc>
          <w:tcPr>
            <w:tcW w:w="320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120-170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800-1000</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Скверы</w:t>
            </w:r>
          </w:p>
        </w:tc>
        <w:tc>
          <w:tcPr>
            <w:tcW w:w="320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100-130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1000-1300</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Бульвары</w:t>
            </w:r>
          </w:p>
        </w:tc>
        <w:tc>
          <w:tcPr>
            <w:tcW w:w="320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200-300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1200-1300</w:t>
            </w:r>
          </w:p>
        </w:tc>
      </w:tr>
      <w:tr w:rsidR="00A64E2A" w:rsidRPr="00EC4940" w:rsidTr="007003F9">
        <w:tc>
          <w:tcPr>
            <w:tcW w:w="9613" w:type="dxa"/>
            <w:gridSpan w:val="3"/>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Озелененные территории на участках застройки</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жилой застройки</w:t>
            </w:r>
          </w:p>
        </w:tc>
        <w:tc>
          <w:tcPr>
            <w:tcW w:w="320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100-120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400-480</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Участки детских садов и яслей</w:t>
            </w:r>
          </w:p>
        </w:tc>
        <w:tc>
          <w:tcPr>
            <w:tcW w:w="320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160-200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640-800</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школ</w:t>
            </w:r>
          </w:p>
        </w:tc>
        <w:tc>
          <w:tcPr>
            <w:tcW w:w="320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140-180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560-720</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Спортивные комплексы</w:t>
            </w:r>
          </w:p>
        </w:tc>
        <w:tc>
          <w:tcPr>
            <w:tcW w:w="320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100-130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400-520</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Больницы и лечебные учреждения</w:t>
            </w:r>
          </w:p>
        </w:tc>
        <w:tc>
          <w:tcPr>
            <w:tcW w:w="320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180-250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720-1000</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промышленных предприятий</w:t>
            </w:r>
          </w:p>
        </w:tc>
        <w:tc>
          <w:tcPr>
            <w:tcW w:w="320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150-180*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600-720</w:t>
            </w:r>
          </w:p>
        </w:tc>
      </w:tr>
      <w:tr w:rsidR="00A64E2A" w:rsidRPr="00EC4940" w:rsidTr="007003F9">
        <w:tc>
          <w:tcPr>
            <w:tcW w:w="9613" w:type="dxa"/>
            <w:gridSpan w:val="3"/>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Озелененные территории специального назначения</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Улицы, набережные**</w:t>
            </w:r>
          </w:p>
        </w:tc>
        <w:tc>
          <w:tcPr>
            <w:tcW w:w="320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150-180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600-720</w:t>
            </w:r>
          </w:p>
        </w:tc>
      </w:tr>
      <w:tr w:rsidR="00A64E2A" w:rsidRPr="00EC4940" w:rsidTr="007003F9">
        <w:tc>
          <w:tcPr>
            <w:tcW w:w="412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Санитарно-защитные зоны</w:t>
            </w:r>
          </w:p>
        </w:tc>
        <w:tc>
          <w:tcPr>
            <w:tcW w:w="5489"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В зависимости от процента озеленения зоны***</w:t>
            </w:r>
          </w:p>
        </w:tc>
      </w:tr>
      <w:tr w:rsidR="00A64E2A" w:rsidRPr="00EC4940" w:rsidTr="007003F9">
        <w:tc>
          <w:tcPr>
            <w:tcW w:w="9613" w:type="dxa"/>
            <w:gridSpan w:val="3"/>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В зависимости от профиля предприятия.</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На 1 км при условии допустимости насаждений.</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В соответствии с п. 2.28 СанПиН 2.2.1/2.1.1.1031</w:t>
            </w:r>
          </w:p>
        </w:tc>
      </w:tr>
    </w:tbl>
    <w:p w:rsidR="00A64E2A" w:rsidRPr="00EC4940" w:rsidRDefault="00A64E2A" w:rsidP="00A64E2A">
      <w:pPr>
        <w:autoSpaceDE w:val="0"/>
        <w:rPr>
          <w:rFonts w:ascii="Times New Roman" w:hAnsi="Times New Roman" w:cs="Times New Roman"/>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4.Доля цветников на озелененных территориях объектов рекреации</w:t>
      </w:r>
    </w:p>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right"/>
        <w:rPr>
          <w:rFonts w:ascii="Times New Roman" w:hAnsi="Times New Roman" w:cs="Times New Roman"/>
          <w:sz w:val="24"/>
          <w:szCs w:val="24"/>
        </w:rPr>
      </w:pPr>
      <w:r w:rsidRPr="00EC4940">
        <w:rPr>
          <w:rFonts w:ascii="Times New Roman" w:hAnsi="Times New Roman" w:cs="Times New Roman"/>
          <w:sz w:val="24"/>
          <w:szCs w:val="24"/>
        </w:rPr>
        <w:t>В процентах</w:t>
      </w:r>
    </w:p>
    <w:tbl>
      <w:tblPr>
        <w:tblW w:w="0" w:type="auto"/>
        <w:tblInd w:w="28" w:type="dxa"/>
        <w:tblLayout w:type="fixed"/>
        <w:tblCellMar>
          <w:left w:w="28" w:type="dxa"/>
          <w:right w:w="28" w:type="dxa"/>
        </w:tblCellMar>
        <w:tblLook w:val="0000"/>
      </w:tblPr>
      <w:tblGrid>
        <w:gridCol w:w="4028"/>
        <w:gridCol w:w="5585"/>
      </w:tblGrid>
      <w:tr w:rsidR="00A64E2A" w:rsidRPr="00EC4940" w:rsidTr="007003F9">
        <w:trPr>
          <w:tblHeader/>
        </w:trPr>
        <w:tc>
          <w:tcPr>
            <w:tcW w:w="4028"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21" w:name="TO0000014"/>
            <w:bookmarkEnd w:id="21"/>
            <w:r w:rsidRPr="00EC4940">
              <w:rPr>
                <w:rFonts w:ascii="Times New Roman" w:hAnsi="Times New Roman" w:cs="Times New Roman"/>
                <w:sz w:val="24"/>
                <w:szCs w:val="24"/>
              </w:rPr>
              <w:t>Виды объектов рекреации</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Удельный вес цветников* от площади озеленения объектов</w:t>
            </w:r>
          </w:p>
        </w:tc>
      </w:tr>
      <w:tr w:rsidR="00A64E2A" w:rsidRPr="00EC4940" w:rsidTr="007003F9">
        <w:tc>
          <w:tcPr>
            <w:tcW w:w="402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Парки</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2,0-2,5</w:t>
            </w:r>
          </w:p>
        </w:tc>
      </w:tr>
      <w:tr w:rsidR="00A64E2A" w:rsidRPr="00EC4940" w:rsidTr="007003F9">
        <w:tc>
          <w:tcPr>
            <w:tcW w:w="402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Сады</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2,5-3,0</w:t>
            </w:r>
          </w:p>
        </w:tc>
      </w:tr>
      <w:tr w:rsidR="00A64E2A" w:rsidRPr="00EC4940" w:rsidTr="007003F9">
        <w:tc>
          <w:tcPr>
            <w:tcW w:w="402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Скверы</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4,0-5,0</w:t>
            </w:r>
          </w:p>
        </w:tc>
      </w:tr>
      <w:tr w:rsidR="00A64E2A" w:rsidRPr="00EC4940" w:rsidTr="007003F9">
        <w:tc>
          <w:tcPr>
            <w:tcW w:w="402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Бульвары</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3,0-4,0</w:t>
            </w:r>
          </w:p>
        </w:tc>
      </w:tr>
      <w:tr w:rsidR="00A64E2A" w:rsidRPr="00EC4940" w:rsidTr="007003F9">
        <w:tc>
          <w:tcPr>
            <w:tcW w:w="9613"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В том числе не менее половины от площади цветника следует формировать из многолетников</w:t>
            </w:r>
          </w:p>
        </w:tc>
      </w:tr>
    </w:tbl>
    <w:p w:rsidR="00A64E2A" w:rsidRPr="00EC4940" w:rsidRDefault="00A64E2A" w:rsidP="00A64E2A">
      <w:pPr>
        <w:autoSpaceDE w:val="0"/>
        <w:jc w:val="center"/>
        <w:rPr>
          <w:rFonts w:ascii="Times New Roman" w:hAnsi="Times New Roman" w:cs="Times New Roman"/>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5.Обеспеченность озелененными территориями участков общественной, жилой, производственной застройки</w:t>
      </w:r>
    </w:p>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right"/>
        <w:rPr>
          <w:rFonts w:ascii="Times New Roman" w:hAnsi="Times New Roman" w:cs="Times New Roman"/>
          <w:sz w:val="24"/>
          <w:szCs w:val="24"/>
        </w:rPr>
      </w:pPr>
      <w:r w:rsidRPr="00EC4940">
        <w:rPr>
          <w:rFonts w:ascii="Times New Roman" w:hAnsi="Times New Roman" w:cs="Times New Roman"/>
          <w:sz w:val="24"/>
          <w:szCs w:val="24"/>
        </w:rPr>
        <w:t>В процентах</w:t>
      </w:r>
    </w:p>
    <w:tbl>
      <w:tblPr>
        <w:tblW w:w="0" w:type="auto"/>
        <w:tblInd w:w="28" w:type="dxa"/>
        <w:tblLayout w:type="fixed"/>
        <w:tblCellMar>
          <w:left w:w="28" w:type="dxa"/>
          <w:right w:w="28" w:type="dxa"/>
        </w:tblCellMar>
        <w:tblLook w:val="0000"/>
      </w:tblPr>
      <w:tblGrid>
        <w:gridCol w:w="4966"/>
        <w:gridCol w:w="4647"/>
      </w:tblGrid>
      <w:tr w:rsidR="00A64E2A" w:rsidRPr="00EC4940" w:rsidTr="007003F9">
        <w:trPr>
          <w:tblHeader/>
        </w:trPr>
        <w:tc>
          <w:tcPr>
            <w:tcW w:w="4966"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22" w:name="TO0000015"/>
            <w:bookmarkEnd w:id="22"/>
            <w:r w:rsidRPr="00EC4940">
              <w:rPr>
                <w:rFonts w:ascii="Times New Roman" w:hAnsi="Times New Roman" w:cs="Times New Roman"/>
                <w:sz w:val="24"/>
                <w:szCs w:val="24"/>
              </w:rPr>
              <w:lastRenderedPageBreak/>
              <w:t>Территории участков общественной, жилой, производственной застройки</w:t>
            </w:r>
          </w:p>
        </w:tc>
        <w:tc>
          <w:tcPr>
            <w:tcW w:w="4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Территории озеленения</w:t>
            </w:r>
          </w:p>
        </w:tc>
      </w:tr>
      <w:tr w:rsidR="00A64E2A" w:rsidRPr="00EC4940" w:rsidTr="007003F9">
        <w:tc>
          <w:tcPr>
            <w:tcW w:w="4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детских садов-яслей</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Не менее 50</w:t>
            </w:r>
          </w:p>
        </w:tc>
      </w:tr>
      <w:tr w:rsidR="00A64E2A" w:rsidRPr="00EC4940" w:rsidTr="007003F9">
        <w:tc>
          <w:tcPr>
            <w:tcW w:w="4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школ</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Не менее 40</w:t>
            </w:r>
          </w:p>
        </w:tc>
      </w:tr>
      <w:tr w:rsidR="00A64E2A" w:rsidRPr="00EC4940" w:rsidTr="007003F9">
        <w:tc>
          <w:tcPr>
            <w:tcW w:w="4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больниц</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50-65</w:t>
            </w:r>
          </w:p>
        </w:tc>
      </w:tr>
      <w:tr w:rsidR="00A64E2A" w:rsidRPr="00EC4940" w:rsidTr="007003F9">
        <w:tc>
          <w:tcPr>
            <w:tcW w:w="4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культурно-просветительных учреждений</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20-30</w:t>
            </w:r>
          </w:p>
        </w:tc>
      </w:tr>
      <w:tr w:rsidR="00A64E2A" w:rsidRPr="00EC4940" w:rsidTr="007003F9">
        <w:tc>
          <w:tcPr>
            <w:tcW w:w="4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территории ВУЗов</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30-40</w:t>
            </w:r>
          </w:p>
        </w:tc>
      </w:tr>
      <w:tr w:rsidR="00A64E2A" w:rsidRPr="00EC4940" w:rsidTr="007003F9">
        <w:tc>
          <w:tcPr>
            <w:tcW w:w="4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техникумов</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Не менее 40</w:t>
            </w:r>
          </w:p>
        </w:tc>
      </w:tr>
      <w:tr w:rsidR="00A64E2A" w:rsidRPr="00EC4940" w:rsidTr="007003F9">
        <w:tc>
          <w:tcPr>
            <w:tcW w:w="4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профтехучилищ</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Не менее 40</w:t>
            </w:r>
          </w:p>
        </w:tc>
      </w:tr>
      <w:tr w:rsidR="00A64E2A" w:rsidRPr="00EC4940" w:rsidTr="007003F9">
        <w:tc>
          <w:tcPr>
            <w:tcW w:w="4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жилой застройки</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40-60</w:t>
            </w:r>
          </w:p>
        </w:tc>
      </w:tr>
      <w:tr w:rsidR="00A64E2A" w:rsidRPr="00EC4940" w:rsidTr="007003F9">
        <w:tc>
          <w:tcPr>
            <w:tcW w:w="4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Участки производственной застройки</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10-15*</w:t>
            </w:r>
          </w:p>
        </w:tc>
      </w:tr>
      <w:tr w:rsidR="00A64E2A" w:rsidRPr="00EC4940" w:rsidTr="007003F9">
        <w:tc>
          <w:tcPr>
            <w:tcW w:w="9613"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В зависимости от отраслевой направленности производства.</w:t>
            </w:r>
          </w:p>
        </w:tc>
      </w:tr>
    </w:tbl>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6.Ожидаемый уровень снижения шума</w:t>
      </w:r>
    </w:p>
    <w:p w:rsidR="00A64E2A" w:rsidRPr="00EC4940" w:rsidRDefault="00A64E2A" w:rsidP="00A64E2A">
      <w:pPr>
        <w:autoSpaceDE w:val="0"/>
        <w:jc w:val="center"/>
        <w:rPr>
          <w:rFonts w:ascii="Times New Roman" w:hAnsi="Times New Roman" w:cs="Times New Roman"/>
          <w:b/>
          <w:sz w:val="24"/>
          <w:szCs w:val="24"/>
        </w:rPr>
      </w:pPr>
    </w:p>
    <w:tbl>
      <w:tblPr>
        <w:tblW w:w="0" w:type="auto"/>
        <w:tblInd w:w="28" w:type="dxa"/>
        <w:tblLayout w:type="fixed"/>
        <w:tblCellMar>
          <w:left w:w="28" w:type="dxa"/>
          <w:right w:w="28" w:type="dxa"/>
        </w:tblCellMar>
        <w:tblLook w:val="0000"/>
      </w:tblPr>
      <w:tblGrid>
        <w:gridCol w:w="5703"/>
        <w:gridCol w:w="1906"/>
        <w:gridCol w:w="1949"/>
      </w:tblGrid>
      <w:tr w:rsidR="00A64E2A" w:rsidRPr="00EC4940" w:rsidTr="007003F9">
        <w:trPr>
          <w:tblHeader/>
        </w:trPr>
        <w:tc>
          <w:tcPr>
            <w:tcW w:w="5703"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23" w:name="TO0000017"/>
            <w:bookmarkEnd w:id="23"/>
            <w:r w:rsidRPr="00EC4940">
              <w:rPr>
                <w:rFonts w:ascii="Times New Roman" w:hAnsi="Times New Roman" w:cs="Times New Roman"/>
                <w:sz w:val="24"/>
                <w:szCs w:val="24"/>
              </w:rPr>
              <w:t>Полоса зеленых насаждений</w:t>
            </w:r>
          </w:p>
        </w:tc>
        <w:tc>
          <w:tcPr>
            <w:tcW w:w="1906"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Ширина полосы, м</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Снижение уровня звука L Азел в дБА</w:t>
            </w:r>
          </w:p>
        </w:tc>
      </w:tr>
      <w:tr w:rsidR="00A64E2A" w:rsidRPr="00EC4940" w:rsidTr="007003F9">
        <w:tc>
          <w:tcPr>
            <w:tcW w:w="570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Однорядная или шахматная посадка</w:t>
            </w:r>
          </w:p>
        </w:tc>
        <w:tc>
          <w:tcPr>
            <w:tcW w:w="190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10-15</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4-5</w:t>
            </w:r>
          </w:p>
        </w:tc>
      </w:tr>
      <w:tr w:rsidR="00A64E2A" w:rsidRPr="00EC4940" w:rsidTr="007003F9">
        <w:tc>
          <w:tcPr>
            <w:tcW w:w="570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То же</w:t>
            </w:r>
          </w:p>
        </w:tc>
        <w:tc>
          <w:tcPr>
            <w:tcW w:w="190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16-20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5-8</w:t>
            </w:r>
          </w:p>
        </w:tc>
      </w:tr>
      <w:tr w:rsidR="00A64E2A" w:rsidRPr="00EC4940" w:rsidTr="007003F9">
        <w:tc>
          <w:tcPr>
            <w:tcW w:w="570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Двухрядная при расстояниях между рядами 3-5 м; ряды аналогичны однорядной посадке</w:t>
            </w:r>
          </w:p>
        </w:tc>
        <w:tc>
          <w:tcPr>
            <w:tcW w:w="190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21-25</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8-10</w:t>
            </w:r>
          </w:p>
        </w:tc>
      </w:tr>
      <w:tr w:rsidR="00A64E2A" w:rsidRPr="00EC4940" w:rsidTr="007003F9">
        <w:tc>
          <w:tcPr>
            <w:tcW w:w="570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Двух- или трехрядная при расстояниях между рядами 3 м; ряды аналогичны однорядной посадке</w:t>
            </w:r>
          </w:p>
        </w:tc>
        <w:tc>
          <w:tcPr>
            <w:tcW w:w="190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26-30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10-12</w:t>
            </w:r>
          </w:p>
        </w:tc>
      </w:tr>
      <w:tr w:rsidR="00A64E2A" w:rsidRPr="00EC4940" w:rsidTr="007003F9">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Примечание - В шумозащитных насаждениях рекомендуется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7.Виды растений в различных категориях насаждений</w:t>
      </w:r>
    </w:p>
    <w:p w:rsidR="00A64E2A" w:rsidRPr="00EC4940" w:rsidRDefault="00A64E2A" w:rsidP="00A64E2A">
      <w:pPr>
        <w:autoSpaceDE w:val="0"/>
        <w:jc w:val="center"/>
        <w:rPr>
          <w:rFonts w:ascii="Times New Roman" w:hAnsi="Times New Roman" w:cs="Times New Roman"/>
          <w:b/>
          <w:sz w:val="24"/>
          <w:szCs w:val="24"/>
        </w:rPr>
      </w:pPr>
    </w:p>
    <w:tbl>
      <w:tblPr>
        <w:tblW w:w="0" w:type="auto"/>
        <w:tblInd w:w="28" w:type="dxa"/>
        <w:tblLayout w:type="fixed"/>
        <w:tblCellMar>
          <w:left w:w="28" w:type="dxa"/>
          <w:right w:w="28" w:type="dxa"/>
        </w:tblCellMar>
        <w:tblLook w:val="0000"/>
      </w:tblPr>
      <w:tblGrid>
        <w:gridCol w:w="2491"/>
        <w:gridCol w:w="1160"/>
        <w:gridCol w:w="1421"/>
        <w:gridCol w:w="1292"/>
        <w:gridCol w:w="1741"/>
        <w:gridCol w:w="1453"/>
      </w:tblGrid>
      <w:tr w:rsidR="00A64E2A" w:rsidRPr="00EC4940" w:rsidTr="007003F9">
        <w:trPr>
          <w:tblHeader/>
        </w:trPr>
        <w:tc>
          <w:tcPr>
            <w:tcW w:w="2491" w:type="dxa"/>
            <w:vMerge w:val="restart"/>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Название растений</w:t>
            </w:r>
          </w:p>
        </w:tc>
        <w:tc>
          <w:tcPr>
            <w:tcW w:w="70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Рекомендации к использованию в следующих категориях насаждений</w:t>
            </w:r>
          </w:p>
        </w:tc>
      </w:tr>
      <w:tr w:rsidR="00A64E2A" w:rsidRPr="00EC4940" w:rsidTr="007003F9">
        <w:trPr>
          <w:tblHeader/>
        </w:trPr>
        <w:tc>
          <w:tcPr>
            <w:tcW w:w="2491"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eastAsia="Calibri" w:hAnsi="Times New Roman" w:cs="Times New Roman"/>
                <w:sz w:val="24"/>
                <w:szCs w:val="24"/>
              </w:rPr>
            </w:pPr>
          </w:p>
        </w:tc>
        <w:tc>
          <w:tcPr>
            <w:tcW w:w="1160"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садов, парков</w:t>
            </w:r>
          </w:p>
        </w:tc>
        <w:tc>
          <w:tcPr>
            <w:tcW w:w="1421"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скверов, бульваров</w:t>
            </w:r>
          </w:p>
        </w:tc>
        <w:tc>
          <w:tcPr>
            <w:tcW w:w="1292"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улиц и дорог</w:t>
            </w:r>
          </w:p>
        </w:tc>
        <w:tc>
          <w:tcPr>
            <w:tcW w:w="1741"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внутриквартальных</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специальных</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w:t>
            </w:r>
          </w:p>
        </w:tc>
      </w:tr>
      <w:tr w:rsidR="00A64E2A" w:rsidRPr="00EC4940" w:rsidTr="007003F9">
        <w:tc>
          <w:tcPr>
            <w:tcW w:w="9558" w:type="dxa"/>
            <w:gridSpan w:val="6"/>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Деревья</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Ель колючая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Лиственница русская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Туя западная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только ул.,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Белая акация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Береза повислая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только ул.,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Боярышник даурский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Боярышник колючий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Боярышник кроваво-красный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Боярышник Максимовича</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Боярышник полумягкий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Боярышник приречный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Вишня обыкновенная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Вяз гладкий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Вяз приземистый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Груша обыкновенная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маг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Груша уссурийская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Дуб красный (северный)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Дуб черешчатый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Жостер слабительный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Ива белая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бульв.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только ул.</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Ива ломкая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Ива ломкая (ф. шаровидная)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Клен Гиннала</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Клен остролистный и его формы</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i/>
                <w:iCs/>
                <w:sz w:val="24"/>
                <w:szCs w:val="24"/>
              </w:rPr>
            </w:pPr>
            <w:r w:rsidRPr="00EC4940">
              <w:rPr>
                <w:rFonts w:ascii="Times New Roman" w:hAnsi="Times New Roman" w:cs="Times New Roman"/>
                <w:i/>
                <w:iCs/>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Клен серебристый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бульв.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Клен татарский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Конский каштан обыкновенный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Липа голландская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Липа мелколистная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Липа крупнолистная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c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Лох узколистный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Орех маньчжурский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бульв.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Рябина гибридная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Рябина обыкновенная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Рябина обыкновенная (ф. плакучая)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(только для улиц)</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Тополь бальзамический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Тополь белый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бульв.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только ул.,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Тополь берлинский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Тополь канадский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Тополь китайский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бульв.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только ул.</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Тополь советский (ф. пирамидальный)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Тополь черный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Черемуха Маака</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Черемуха обыкновенная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Яблоня домашняя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Яблоня Недзведского</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Яблоня ягодная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Ясень пенсильванский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Ясень обыкновенный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9558" w:type="dxa"/>
            <w:gridSpan w:val="6"/>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Кустарники</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Барбарис обыкновенный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Барбарис обыкновенный (ф. пурпурный)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Барбарис Тунберга</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Бирючина обыкновенная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Вишня войлочная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Дерен белый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i/>
                <w:iCs/>
                <w:sz w:val="24"/>
                <w:szCs w:val="24"/>
              </w:rPr>
            </w:pPr>
            <w:r w:rsidRPr="00EC4940">
              <w:rPr>
                <w:rFonts w:ascii="Times New Roman" w:hAnsi="Times New Roman" w:cs="Times New Roman"/>
                <w:i/>
                <w:iCs/>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Карагана древовидная (желтая акация)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Карагана кустарник</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Кизильник обыкновенный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Жимолость (различные виды)</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Ирга (различные виды)</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Калина гордовина</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Калина обыкновенная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бульв.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Кизильник блестящий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Пузыреплодник калинолистный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i/>
                <w:iCs/>
                <w:sz w:val="24"/>
                <w:szCs w:val="24"/>
              </w:rPr>
            </w:pPr>
            <w:r w:rsidRPr="00EC4940">
              <w:rPr>
                <w:rFonts w:ascii="Times New Roman" w:hAnsi="Times New Roman" w:cs="Times New Roman"/>
                <w:i/>
                <w:iCs/>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Роза (различные виды)</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+с огр.</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i/>
                <w:iCs/>
                <w:sz w:val="24"/>
                <w:szCs w:val="24"/>
              </w:rPr>
            </w:pPr>
            <w:r w:rsidRPr="00EC4940">
              <w:rPr>
                <w:rFonts w:ascii="Times New Roman" w:hAnsi="Times New Roman" w:cs="Times New Roman"/>
                <w:i/>
                <w:iCs/>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Сирень венгерская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Сирень обыкновенная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i/>
                <w:iCs/>
                <w:sz w:val="24"/>
                <w:szCs w:val="24"/>
              </w:rPr>
              <w:t xml:space="preserve">+ </w:t>
            </w:r>
            <w:r w:rsidRPr="00EC4940">
              <w:rPr>
                <w:rFonts w:ascii="Times New Roman" w:hAnsi="Times New Roman" w:cs="Times New Roman"/>
                <w:sz w:val="24"/>
                <w:szCs w:val="24"/>
              </w:rPr>
              <w:t>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Смородина альпийская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Смородина золотистая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vertAlign w:val="superscript"/>
              </w:rPr>
            </w:pPr>
            <w:r w:rsidRPr="00EC4940">
              <w:rPr>
                <w:rFonts w:ascii="Times New Roman" w:hAnsi="Times New Roman" w:cs="Times New Roman"/>
                <w:sz w:val="24"/>
                <w:szCs w:val="24"/>
              </w:rPr>
              <w:t>+</w:t>
            </w:r>
            <w:r w:rsidRPr="00EC4940">
              <w:rPr>
                <w:rFonts w:ascii="Times New Roman" w:hAnsi="Times New Roman" w:cs="Times New Roman"/>
                <w:sz w:val="24"/>
                <w:szCs w:val="24"/>
                <w:vertAlign w:val="superscript"/>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Снежноягодник белый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Спирея (различные виды)</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Форзичия</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Чубушник венечный</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 с огр.</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9558" w:type="dxa"/>
            <w:gridSpan w:val="6"/>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Лианы</w:t>
            </w:r>
          </w:p>
        </w:tc>
      </w:tr>
      <w:tr w:rsidR="00A64E2A" w:rsidRPr="00EC4940" w:rsidTr="007003F9">
        <w:tc>
          <w:tcPr>
            <w:tcW w:w="249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Девичий виноград</w:t>
            </w:r>
          </w:p>
        </w:tc>
        <w:tc>
          <w:tcPr>
            <w:tcW w:w="116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2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29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74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c>
          <w:tcPr>
            <w:tcW w:w="9558" w:type="dxa"/>
            <w:gridSpan w:val="6"/>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Примечания - сокращения в таблице: с огр. - с ограничением; скв. - сквер, ул. - улицы, бульв. - бульвар</w:t>
            </w:r>
          </w:p>
        </w:tc>
      </w:tr>
    </w:tbl>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8.Зависимость уклона пандуса от высоты подъема</w:t>
      </w:r>
    </w:p>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right"/>
        <w:rPr>
          <w:rFonts w:ascii="Times New Roman" w:hAnsi="Times New Roman" w:cs="Times New Roman"/>
          <w:sz w:val="24"/>
          <w:szCs w:val="24"/>
        </w:rPr>
      </w:pPr>
      <w:r w:rsidRPr="00EC4940">
        <w:rPr>
          <w:rFonts w:ascii="Times New Roman" w:hAnsi="Times New Roman" w:cs="Times New Roman"/>
          <w:sz w:val="24"/>
          <w:szCs w:val="24"/>
        </w:rPr>
        <w:t>В миллиметрах</w:t>
      </w:r>
    </w:p>
    <w:tbl>
      <w:tblPr>
        <w:tblW w:w="0" w:type="auto"/>
        <w:tblInd w:w="28" w:type="dxa"/>
        <w:tblLayout w:type="fixed"/>
        <w:tblCellMar>
          <w:left w:w="28" w:type="dxa"/>
          <w:right w:w="28" w:type="dxa"/>
        </w:tblCellMar>
        <w:tblLook w:val="0000"/>
      </w:tblPr>
      <w:tblGrid>
        <w:gridCol w:w="4672"/>
        <w:gridCol w:w="4779"/>
      </w:tblGrid>
      <w:tr w:rsidR="00A64E2A" w:rsidRPr="00EC4940" w:rsidTr="007003F9">
        <w:trPr>
          <w:tblHeader/>
        </w:trPr>
        <w:tc>
          <w:tcPr>
            <w:tcW w:w="4672"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24" w:name="TO0000009"/>
            <w:bookmarkEnd w:id="24"/>
            <w:r w:rsidRPr="00EC4940">
              <w:rPr>
                <w:rFonts w:ascii="Times New Roman" w:hAnsi="Times New Roman" w:cs="Times New Roman"/>
                <w:sz w:val="24"/>
                <w:szCs w:val="24"/>
              </w:rPr>
              <w:t>Уклон пандуса (соотношение)</w:t>
            </w:r>
          </w:p>
        </w:tc>
        <w:tc>
          <w:tcPr>
            <w:tcW w:w="4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Высота подъема</w:t>
            </w:r>
          </w:p>
        </w:tc>
      </w:tr>
      <w:tr w:rsidR="00A64E2A" w:rsidRPr="00EC4940" w:rsidTr="007003F9">
        <w:tc>
          <w:tcPr>
            <w:tcW w:w="467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От 1:8 до 1:10</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75</w:t>
            </w:r>
          </w:p>
        </w:tc>
      </w:tr>
      <w:tr w:rsidR="00A64E2A" w:rsidRPr="00EC4940" w:rsidTr="007003F9">
        <w:tc>
          <w:tcPr>
            <w:tcW w:w="467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От 1:10,1 до 1:12</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150</w:t>
            </w:r>
          </w:p>
        </w:tc>
      </w:tr>
      <w:tr w:rsidR="00A64E2A" w:rsidRPr="00EC4940" w:rsidTr="007003F9">
        <w:tc>
          <w:tcPr>
            <w:tcW w:w="467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От 1:12,1 до 1:15</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600</w:t>
            </w:r>
          </w:p>
        </w:tc>
      </w:tr>
      <w:tr w:rsidR="00A64E2A" w:rsidRPr="00EC4940" w:rsidTr="007003F9">
        <w:tc>
          <w:tcPr>
            <w:tcW w:w="467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От 1:15,1 до 1:20</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760</w:t>
            </w:r>
          </w:p>
        </w:tc>
      </w:tr>
    </w:tbl>
    <w:p w:rsidR="00A64E2A" w:rsidRPr="00EC4940" w:rsidRDefault="00A64E2A" w:rsidP="00A64E2A">
      <w:pPr>
        <w:autoSpaceDE w:val="0"/>
        <w:jc w:val="center"/>
        <w:rPr>
          <w:rFonts w:ascii="Times New Roman" w:hAnsi="Times New Roman" w:cs="Times New Roman"/>
          <w:b/>
          <w:bCs/>
          <w:kern w:val="1"/>
          <w:sz w:val="24"/>
          <w:szCs w:val="24"/>
        </w:rPr>
      </w:pPr>
      <w:r w:rsidRPr="00EC4940">
        <w:rPr>
          <w:rFonts w:ascii="Times New Roman" w:hAnsi="Times New Roman" w:cs="Times New Roman"/>
          <w:b/>
          <w:bCs/>
          <w:kern w:val="1"/>
          <w:sz w:val="24"/>
          <w:szCs w:val="24"/>
        </w:rPr>
        <w:t>ИГРОВОЕ И СПОРТИВНОЕ ОБОРУДОВАНИЕ</w:t>
      </w:r>
    </w:p>
    <w:p w:rsidR="00A64E2A" w:rsidRPr="00EC4940" w:rsidRDefault="00A64E2A" w:rsidP="00A64E2A">
      <w:pPr>
        <w:autoSpaceDE w:val="0"/>
        <w:jc w:val="center"/>
        <w:rPr>
          <w:rFonts w:ascii="Times New Roman" w:hAnsi="Times New Roman" w:cs="Times New Roman"/>
          <w:b/>
          <w:bCs/>
          <w:kern w:val="1"/>
          <w:sz w:val="24"/>
          <w:szCs w:val="24"/>
        </w:rPr>
      </w:pPr>
    </w:p>
    <w:p w:rsidR="00A64E2A" w:rsidRPr="00EC4940" w:rsidRDefault="00A64E2A" w:rsidP="00A64E2A">
      <w:pPr>
        <w:jc w:val="center"/>
        <w:rPr>
          <w:rFonts w:ascii="Times New Roman" w:eastAsia="Calibri" w:hAnsi="Times New Roman" w:cs="Times New Roman"/>
          <w:b/>
          <w:sz w:val="24"/>
          <w:szCs w:val="24"/>
        </w:rPr>
      </w:pPr>
      <w:r w:rsidRPr="00EC4940">
        <w:rPr>
          <w:rFonts w:ascii="Times New Roman" w:eastAsia="Calibri" w:hAnsi="Times New Roman" w:cs="Times New Roman"/>
          <w:b/>
          <w:sz w:val="24"/>
          <w:szCs w:val="24"/>
        </w:rPr>
        <w:t>Таблица 9. Состав игрового и спортивного оборудования в зависимости</w:t>
      </w:r>
    </w:p>
    <w:p w:rsidR="00A64E2A" w:rsidRPr="00EC4940" w:rsidRDefault="00A64E2A" w:rsidP="00A64E2A">
      <w:pPr>
        <w:jc w:val="center"/>
        <w:rPr>
          <w:rFonts w:ascii="Times New Roman" w:eastAsia="Calibri" w:hAnsi="Times New Roman" w:cs="Times New Roman"/>
          <w:b/>
          <w:sz w:val="24"/>
          <w:szCs w:val="24"/>
        </w:rPr>
      </w:pPr>
      <w:r w:rsidRPr="00EC4940">
        <w:rPr>
          <w:rFonts w:ascii="Times New Roman" w:eastAsia="Calibri" w:hAnsi="Times New Roman" w:cs="Times New Roman"/>
          <w:b/>
          <w:sz w:val="24"/>
          <w:szCs w:val="24"/>
        </w:rPr>
        <w:t>от возраста детей</w:t>
      </w:r>
    </w:p>
    <w:p w:rsidR="00A64E2A" w:rsidRPr="00EC4940" w:rsidRDefault="00A64E2A" w:rsidP="00A64E2A">
      <w:pPr>
        <w:jc w:val="center"/>
        <w:rPr>
          <w:rFonts w:ascii="Times New Roman" w:eastAsia="Calibri" w:hAnsi="Times New Roman" w:cs="Times New Roman"/>
          <w:b/>
          <w:sz w:val="24"/>
          <w:szCs w:val="24"/>
        </w:rPr>
      </w:pPr>
    </w:p>
    <w:tbl>
      <w:tblPr>
        <w:tblW w:w="0" w:type="auto"/>
        <w:tblInd w:w="28" w:type="dxa"/>
        <w:tblLayout w:type="fixed"/>
        <w:tblCellMar>
          <w:left w:w="28" w:type="dxa"/>
          <w:right w:w="28" w:type="dxa"/>
        </w:tblCellMar>
        <w:tblLook w:val="0000"/>
      </w:tblPr>
      <w:tblGrid>
        <w:gridCol w:w="1587"/>
        <w:gridCol w:w="2696"/>
        <w:gridCol w:w="5168"/>
      </w:tblGrid>
      <w:tr w:rsidR="00A64E2A" w:rsidRPr="00EC4940" w:rsidTr="007003F9">
        <w:trPr>
          <w:tblHeader/>
        </w:trPr>
        <w:tc>
          <w:tcPr>
            <w:tcW w:w="1587"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25" w:name="TO0000028"/>
            <w:bookmarkEnd w:id="25"/>
            <w:r w:rsidRPr="00EC4940">
              <w:rPr>
                <w:rFonts w:ascii="Times New Roman" w:hAnsi="Times New Roman" w:cs="Times New Roman"/>
                <w:sz w:val="24"/>
                <w:szCs w:val="24"/>
              </w:rPr>
              <w:t>Возраст</w:t>
            </w:r>
          </w:p>
        </w:tc>
        <w:tc>
          <w:tcPr>
            <w:tcW w:w="2696"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Назначение оборудования</w:t>
            </w:r>
          </w:p>
        </w:tc>
        <w:tc>
          <w:tcPr>
            <w:tcW w:w="5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Рекомендуемое игровое и физкультурное оборудование</w:t>
            </w:r>
          </w:p>
        </w:tc>
      </w:tr>
      <w:tr w:rsidR="00A64E2A" w:rsidRPr="00EC4940" w:rsidTr="007003F9">
        <w:tc>
          <w:tcPr>
            <w:tcW w:w="1587" w:type="dxa"/>
            <w:vMerge w:val="restart"/>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Дети преддошкольного возраста (1-3 г)</w:t>
            </w:r>
          </w:p>
        </w:tc>
        <w:tc>
          <w:tcPr>
            <w:tcW w:w="2696" w:type="dxa"/>
            <w:tcBorders>
              <w:top w:val="single" w:sz="4" w:space="0" w:color="000000"/>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А) Для тихих игр, тренировки усидчивости, терпения, развития фантазии:</w:t>
            </w:r>
          </w:p>
        </w:tc>
        <w:tc>
          <w:tcPr>
            <w:tcW w:w="5168" w:type="dxa"/>
            <w:tcBorders>
              <w:top w:val="single" w:sz="4" w:space="0" w:color="000000"/>
              <w:left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песочницы</w:t>
            </w:r>
          </w:p>
        </w:tc>
      </w:tr>
      <w:tr w:rsidR="00A64E2A" w:rsidRPr="00EC4940" w:rsidTr="007003F9">
        <w:tc>
          <w:tcPr>
            <w:tcW w:w="1587"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eastAsia="Calibri" w:hAnsi="Times New Roman" w:cs="Times New Roman"/>
                <w:sz w:val="24"/>
                <w:szCs w:val="24"/>
              </w:rPr>
            </w:pPr>
          </w:p>
        </w:tc>
        <w:tc>
          <w:tcPr>
            <w:tcW w:w="2696" w:type="dxa"/>
            <w:tcBorders>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 Для тренировки лазания, ходьбы, перешагивания, подлезания, равновесия:</w:t>
            </w:r>
          </w:p>
        </w:tc>
        <w:tc>
          <w:tcPr>
            <w:tcW w:w="5168" w:type="dxa"/>
            <w:tcBorders>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домики, пирамиды, гимнастические стенки, бумы, бревна, горки</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кубы деревянные 20×40×15 см;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xml:space="preserve">- доски шириной 15, 20, 25 см, длиной 150, 200 и </w:t>
            </w:r>
            <w:r w:rsidRPr="00EC4940">
              <w:rPr>
                <w:rFonts w:ascii="Times New Roman" w:hAnsi="Times New Roman" w:cs="Times New Roman"/>
                <w:sz w:val="24"/>
                <w:szCs w:val="24"/>
              </w:rPr>
              <w:lastRenderedPageBreak/>
              <w:t>250 см; доска деревянная - один конец приподнят на высоту 10-15 см;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горка с поручнями, ступеньками и центральной площадкой, длина 240 см, высота 48 см (в центральной части), ширина ступеньки - 70 см;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лестница-стремянка, высота 100 или 150 см, расстояние между перекладинами - 10 и 15 см.</w:t>
            </w:r>
          </w:p>
        </w:tc>
      </w:tr>
      <w:tr w:rsidR="00A64E2A" w:rsidRPr="00EC4940" w:rsidTr="007003F9">
        <w:tc>
          <w:tcPr>
            <w:tcW w:w="1587"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eastAsia="Calibri" w:hAnsi="Times New Roman" w:cs="Times New Roman"/>
                <w:sz w:val="24"/>
                <w:szCs w:val="24"/>
              </w:rPr>
            </w:pPr>
          </w:p>
        </w:tc>
        <w:tc>
          <w:tcPr>
            <w:tcW w:w="269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 Для тренировки вестибулярного аппарата, укрепления мышечной системы (мышц спины, живота и ног), совершенствования чувства равновесия, ритма, ориентировки в пространстве:</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качели и качалки.</w:t>
            </w:r>
          </w:p>
        </w:tc>
      </w:tr>
      <w:tr w:rsidR="00A64E2A" w:rsidRPr="00EC4940" w:rsidTr="007003F9">
        <w:tc>
          <w:tcPr>
            <w:tcW w:w="1587" w:type="dxa"/>
            <w:vMerge w:val="restart"/>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Дети дошкольного возраста (3-7 лет)</w:t>
            </w:r>
          </w:p>
        </w:tc>
        <w:tc>
          <w:tcPr>
            <w:tcW w:w="269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А) Для обучения и совершенствования лазания:</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пирамиды с вертикальными и горизонтальными перекладинами;</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лестницы различной конфигурации, со встроенными обручами, полусферы;</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доска деревянная на высоте 10-15 см (устанавливается на специальных подставках).</w:t>
            </w:r>
          </w:p>
        </w:tc>
      </w:tr>
      <w:tr w:rsidR="00A64E2A" w:rsidRPr="00EC4940" w:rsidTr="007003F9">
        <w:tc>
          <w:tcPr>
            <w:tcW w:w="1587"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eastAsia="Calibri" w:hAnsi="Times New Roman" w:cs="Times New Roman"/>
                <w:sz w:val="24"/>
                <w:szCs w:val="24"/>
              </w:rPr>
            </w:pPr>
          </w:p>
        </w:tc>
        <w:tc>
          <w:tcPr>
            <w:tcW w:w="269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 Для обучения равновесию, перешагиванию, перепрыгиванию, спрыгиванию:</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бревно со стесанным верхом, прочно закрепленное, лежащее на земле, длина 2,5-3,5 м, ширина 20-30 см;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бум «Крокодил», длина 2,5 м, ширина 20 см, высота 20 см;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гимнастическое бревно, длина горизонтальной части 3,5 м, наклонной - 1,2 м, горизонтальной части 30 или 50 см, диаметр бревна - 27 см;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гимнастическая скамейка, длина 3 м, ширина 20 см, толщина 3 см, высота 20 см.</w:t>
            </w:r>
          </w:p>
        </w:tc>
      </w:tr>
      <w:tr w:rsidR="00A64E2A" w:rsidRPr="00EC4940" w:rsidTr="007003F9">
        <w:tc>
          <w:tcPr>
            <w:tcW w:w="1587"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eastAsia="Calibri" w:hAnsi="Times New Roman" w:cs="Times New Roman"/>
                <w:sz w:val="24"/>
                <w:szCs w:val="24"/>
              </w:rPr>
            </w:pPr>
          </w:p>
        </w:tc>
        <w:tc>
          <w:tcPr>
            <w:tcW w:w="269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xml:space="preserve">В) Для обучения вхождению, лазанью, движению на четвереньках, </w:t>
            </w:r>
            <w:r w:rsidRPr="00EC4940">
              <w:rPr>
                <w:rFonts w:ascii="Times New Roman" w:hAnsi="Times New Roman" w:cs="Times New Roman"/>
                <w:sz w:val="24"/>
                <w:szCs w:val="24"/>
              </w:rPr>
              <w:lastRenderedPageBreak/>
              <w:t>скатыванию:</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 горка с поручнями, длина 2 м, высота 60 см;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xml:space="preserve">- горка с лесенкой и скатом, длина 240, высота 80, длина лесенки и ската - 90 см, ширина </w:t>
            </w:r>
            <w:r w:rsidRPr="00EC4940">
              <w:rPr>
                <w:rFonts w:ascii="Times New Roman" w:hAnsi="Times New Roman" w:cs="Times New Roman"/>
                <w:sz w:val="24"/>
                <w:szCs w:val="24"/>
              </w:rPr>
              <w:lastRenderedPageBreak/>
              <w:t>лесенки и ската - 70 см</w:t>
            </w:r>
          </w:p>
        </w:tc>
      </w:tr>
      <w:tr w:rsidR="00A64E2A" w:rsidRPr="00EC4940" w:rsidTr="007003F9">
        <w:tc>
          <w:tcPr>
            <w:tcW w:w="1587"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eastAsia="Calibri" w:hAnsi="Times New Roman" w:cs="Times New Roman"/>
                <w:sz w:val="24"/>
                <w:szCs w:val="24"/>
              </w:rPr>
            </w:pPr>
          </w:p>
        </w:tc>
        <w:tc>
          <w:tcPr>
            <w:tcW w:w="269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Г) Для обучения развитию силы, гибкости, координации движений:</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гимнастическая стенка, высота 3 м, ширина пролетов не менее 1 м, диаметр перекладины - 22 мм, расстояние между перекладинами - 25 см;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гимнастические столбики</w:t>
            </w:r>
          </w:p>
        </w:tc>
      </w:tr>
      <w:tr w:rsidR="00A64E2A" w:rsidRPr="00EC4940" w:rsidTr="007003F9">
        <w:tc>
          <w:tcPr>
            <w:tcW w:w="1587"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eastAsia="Calibri" w:hAnsi="Times New Roman" w:cs="Times New Roman"/>
                <w:sz w:val="24"/>
                <w:szCs w:val="24"/>
              </w:rPr>
            </w:pPr>
          </w:p>
        </w:tc>
        <w:tc>
          <w:tcPr>
            <w:tcW w:w="269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 Для развития</w:t>
            </w:r>
            <w:r w:rsidRPr="00EC4940">
              <w:rPr>
                <w:rFonts w:ascii="Times New Roman" w:hAnsi="Times New Roman" w:cs="Times New Roman"/>
                <w:i/>
                <w:iCs/>
                <w:sz w:val="24"/>
                <w:szCs w:val="24"/>
              </w:rPr>
              <w:t xml:space="preserve"> </w:t>
            </w:r>
            <w:r w:rsidRPr="00EC4940">
              <w:rPr>
                <w:rFonts w:ascii="Times New Roman" w:hAnsi="Times New Roman" w:cs="Times New Roman"/>
                <w:sz w:val="24"/>
                <w:szCs w:val="24"/>
              </w:rPr>
              <w:t>глазомера, точности движений, ловкости, для обучения метания в цель:</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стойка с обручами для метания в цель, высота 120-130 см, диаметр обруча 40-50 см;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оборудование для метания в виде «цветка», «петуха», центр мишени расположен на высоте 120 см (мл. дошк.), - 150-200 см (ст. дошк);</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кольцебросы - доска с укрепленными колышками высотой 15-20 см, кольцебросы могут быть расположены горизонтально и наклонно;</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мишени на щитах из досок в виде четырех концентрических кругов диаметром 20, 40, 60, 80 см, центр мишени на высоте 110-120 см от уровня пола или площадки, круги красятся в красный (центр), салатный, желтый и голубой;</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баскеотходы потребления льные щиты, крепятся на двух деревянных или металлических стойках так, чтобы кольцо находилось на уровне 2 м от пола или поверхности площадки.</w:t>
            </w:r>
          </w:p>
        </w:tc>
      </w:tr>
      <w:tr w:rsidR="00A64E2A" w:rsidRPr="00EC4940" w:rsidTr="007003F9">
        <w:tc>
          <w:tcPr>
            <w:tcW w:w="1587" w:type="dxa"/>
            <w:tcBorders>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Дети школьного возраста</w:t>
            </w:r>
          </w:p>
        </w:tc>
        <w:tc>
          <w:tcPr>
            <w:tcW w:w="269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Для общего физического развития:</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гимнастическая стенка высотой не менее 3 м, количество пролетов 4-6;</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разновысокие перекладины, перекладина-эспандер для выполнения силовых упражнений в висе;</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«рукоход» различной конфигурации для обучения передвижению разными способами, висам, подтягиванию;</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xml:space="preserve">- спортивно-гимнастические комплексы - 5-6 горизонтальных перекладин, укрепленных на разной высоте, к перекладинам могут прикрепляться спортивные снаряды: кольца, </w:t>
            </w:r>
            <w:r w:rsidRPr="00EC4940">
              <w:rPr>
                <w:rFonts w:ascii="Times New Roman" w:hAnsi="Times New Roman" w:cs="Times New Roman"/>
                <w:sz w:val="24"/>
                <w:szCs w:val="24"/>
              </w:rPr>
              <w:lastRenderedPageBreak/>
              <w:t>трапеции, качели, шесты и др.;</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сочлененные перекладины разной высоты: 1,5-2,2-3 м, могут располагаться по одной линии или в форме букв «Г», «Т» или змейкой.</w:t>
            </w:r>
          </w:p>
        </w:tc>
      </w:tr>
      <w:tr w:rsidR="00A64E2A" w:rsidRPr="00EC4940" w:rsidTr="007003F9">
        <w:tc>
          <w:tcPr>
            <w:tcW w:w="1587" w:type="dxa"/>
            <w:tcBorders>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Дети старшего школьного возраста</w:t>
            </w:r>
          </w:p>
        </w:tc>
        <w:tc>
          <w:tcPr>
            <w:tcW w:w="269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Для улучшения мышечной силы, телосложения и общего физического развития</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спортивные комплексы;</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спортивно-игровые комплексы (микроскалодромы, велодромы и т.п.).</w:t>
            </w:r>
          </w:p>
        </w:tc>
      </w:tr>
    </w:tbl>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10. Требования к игровому оборудованию</w:t>
      </w:r>
    </w:p>
    <w:p w:rsidR="00A64E2A" w:rsidRPr="00EC4940" w:rsidRDefault="00A64E2A" w:rsidP="00A64E2A">
      <w:pPr>
        <w:autoSpaceDE w:val="0"/>
        <w:jc w:val="center"/>
        <w:rPr>
          <w:rFonts w:ascii="Times New Roman" w:hAnsi="Times New Roman" w:cs="Times New Roman"/>
          <w:b/>
          <w:sz w:val="24"/>
          <w:szCs w:val="24"/>
        </w:rPr>
      </w:pPr>
    </w:p>
    <w:tbl>
      <w:tblPr>
        <w:tblW w:w="0" w:type="auto"/>
        <w:tblInd w:w="28" w:type="dxa"/>
        <w:tblLayout w:type="fixed"/>
        <w:tblCellMar>
          <w:left w:w="28" w:type="dxa"/>
          <w:right w:w="28" w:type="dxa"/>
        </w:tblCellMar>
        <w:tblLook w:val="0000"/>
      </w:tblPr>
      <w:tblGrid>
        <w:gridCol w:w="1246"/>
        <w:gridCol w:w="8205"/>
      </w:tblGrid>
      <w:tr w:rsidR="00A64E2A" w:rsidRPr="00EC4940" w:rsidTr="007003F9">
        <w:trPr>
          <w:tblHeader/>
        </w:trPr>
        <w:tc>
          <w:tcPr>
            <w:tcW w:w="1246"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26" w:name="TO0000029"/>
            <w:bookmarkEnd w:id="26"/>
            <w:r w:rsidRPr="00EC4940">
              <w:rPr>
                <w:rFonts w:ascii="Times New Roman" w:hAnsi="Times New Roman" w:cs="Times New Roman"/>
                <w:sz w:val="24"/>
                <w:szCs w:val="24"/>
              </w:rPr>
              <w:t>Игровое оборудование</w:t>
            </w:r>
          </w:p>
        </w:tc>
        <w:tc>
          <w:tcPr>
            <w:tcW w:w="8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Требования</w:t>
            </w:r>
          </w:p>
        </w:tc>
      </w:tr>
      <w:tr w:rsidR="00A64E2A" w:rsidRPr="00EC4940" w:rsidTr="007003F9">
        <w:tc>
          <w:tcPr>
            <w:tcW w:w="124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Качели</w:t>
            </w:r>
          </w:p>
        </w:tc>
        <w:tc>
          <w:tcPr>
            <w:tcW w:w="8205"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сидение для маленьких детей (колыбель) и плоское сидение для более старших детей.</w:t>
            </w:r>
          </w:p>
        </w:tc>
      </w:tr>
      <w:tr w:rsidR="00A64E2A" w:rsidRPr="00EC4940" w:rsidTr="007003F9">
        <w:tc>
          <w:tcPr>
            <w:tcW w:w="124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Качалки</w:t>
            </w:r>
          </w:p>
        </w:tc>
        <w:tc>
          <w:tcPr>
            <w:tcW w:w="8205"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Высота от земли до сидения в состоянии равновесия должна быть 550-750 мм. Максимальный наклон сидения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A64E2A" w:rsidRPr="00EC4940" w:rsidTr="007003F9">
        <w:tc>
          <w:tcPr>
            <w:tcW w:w="124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Карусели</w:t>
            </w:r>
          </w:p>
        </w:tc>
        <w:tc>
          <w:tcPr>
            <w:tcW w:w="8205"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A64E2A" w:rsidRPr="00EC4940" w:rsidTr="007003F9">
        <w:tc>
          <w:tcPr>
            <w:tcW w:w="124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Горки</w:t>
            </w:r>
          </w:p>
        </w:tc>
        <w:tc>
          <w:tcPr>
            <w:tcW w:w="8205"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xml:space="preserve">Доступ к горке осуществляется через лестницу, лазательную секцию или другие приспособления. Высота ската отдельно стоящей горки не должна </w:t>
            </w:r>
            <w:r w:rsidRPr="00EC4940">
              <w:rPr>
                <w:rFonts w:ascii="Times New Roman" w:hAnsi="Times New Roman" w:cs="Times New Roman"/>
                <w:sz w:val="24"/>
                <w:szCs w:val="24"/>
              </w:rPr>
              <w:lastRenderedPageBreak/>
              <w:t>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 - тоннель должна иметь минимальную высоту и ширину 750 мм.</w:t>
            </w:r>
          </w:p>
        </w:tc>
      </w:tr>
    </w:tbl>
    <w:p w:rsidR="00A64E2A" w:rsidRPr="00EC4940" w:rsidRDefault="00A64E2A" w:rsidP="00A64E2A">
      <w:pPr>
        <w:autoSpaceDE w:val="0"/>
        <w:rPr>
          <w:rFonts w:ascii="Times New Roman" w:hAnsi="Times New Roman" w:cs="Times New Roman"/>
          <w:sz w:val="24"/>
          <w:szCs w:val="24"/>
        </w:rPr>
      </w:pPr>
    </w:p>
    <w:p w:rsidR="00A64E2A" w:rsidRPr="00EC4940" w:rsidRDefault="00A64E2A" w:rsidP="00A64E2A">
      <w:pPr>
        <w:jc w:val="center"/>
        <w:rPr>
          <w:rFonts w:ascii="Times New Roman" w:eastAsia="Calibri" w:hAnsi="Times New Roman" w:cs="Times New Roman"/>
          <w:b/>
          <w:sz w:val="24"/>
          <w:szCs w:val="24"/>
        </w:rPr>
      </w:pPr>
      <w:r w:rsidRPr="00EC4940">
        <w:rPr>
          <w:rFonts w:ascii="Times New Roman" w:eastAsia="Calibri" w:hAnsi="Times New Roman" w:cs="Times New Roman"/>
          <w:b/>
          <w:sz w:val="24"/>
          <w:szCs w:val="24"/>
        </w:rPr>
        <w:t>Таблица 11.Минимальные расстояния безопасности при размещении</w:t>
      </w:r>
    </w:p>
    <w:p w:rsidR="00A64E2A" w:rsidRPr="00EC4940" w:rsidRDefault="00A64E2A" w:rsidP="00A64E2A">
      <w:pPr>
        <w:jc w:val="center"/>
        <w:rPr>
          <w:rFonts w:ascii="Times New Roman" w:eastAsia="Calibri" w:hAnsi="Times New Roman" w:cs="Times New Roman"/>
          <w:b/>
          <w:sz w:val="24"/>
          <w:szCs w:val="24"/>
        </w:rPr>
      </w:pPr>
      <w:r w:rsidRPr="00EC4940">
        <w:rPr>
          <w:rFonts w:ascii="Times New Roman" w:eastAsia="Calibri" w:hAnsi="Times New Roman" w:cs="Times New Roman"/>
          <w:b/>
          <w:sz w:val="24"/>
          <w:szCs w:val="24"/>
        </w:rPr>
        <w:t>игрового оборудования</w:t>
      </w:r>
    </w:p>
    <w:p w:rsidR="00A64E2A" w:rsidRPr="00EC4940" w:rsidRDefault="00A64E2A" w:rsidP="00A64E2A">
      <w:pPr>
        <w:jc w:val="center"/>
        <w:rPr>
          <w:rFonts w:ascii="Times New Roman" w:eastAsia="Calibri" w:hAnsi="Times New Roman" w:cs="Times New Roman"/>
          <w:b/>
          <w:sz w:val="24"/>
          <w:szCs w:val="24"/>
        </w:rPr>
      </w:pPr>
    </w:p>
    <w:tbl>
      <w:tblPr>
        <w:tblW w:w="0" w:type="auto"/>
        <w:tblInd w:w="28" w:type="dxa"/>
        <w:tblLayout w:type="fixed"/>
        <w:tblCellMar>
          <w:left w:w="28" w:type="dxa"/>
          <w:right w:w="28" w:type="dxa"/>
        </w:tblCellMar>
        <w:tblLook w:val="0000"/>
      </w:tblPr>
      <w:tblGrid>
        <w:gridCol w:w="1649"/>
        <w:gridCol w:w="7802"/>
      </w:tblGrid>
      <w:tr w:rsidR="00A64E2A" w:rsidRPr="00EC4940" w:rsidTr="007003F9">
        <w:trPr>
          <w:tblHeader/>
        </w:trPr>
        <w:tc>
          <w:tcPr>
            <w:tcW w:w="1649"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27" w:name="TO0000010"/>
            <w:bookmarkEnd w:id="27"/>
            <w:r w:rsidRPr="00EC4940">
              <w:rPr>
                <w:rFonts w:ascii="Times New Roman" w:hAnsi="Times New Roman" w:cs="Times New Roman"/>
                <w:sz w:val="24"/>
                <w:szCs w:val="24"/>
              </w:rPr>
              <w:t>Игровое оборудование</w:t>
            </w:r>
          </w:p>
        </w:tc>
        <w:tc>
          <w:tcPr>
            <w:tcW w:w="7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Минимальные расстояния</w:t>
            </w:r>
          </w:p>
        </w:tc>
      </w:tr>
      <w:tr w:rsidR="00A64E2A" w:rsidRPr="00EC4940" w:rsidTr="007003F9">
        <w:tc>
          <w:tcPr>
            <w:tcW w:w="164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Качели</w:t>
            </w:r>
          </w:p>
        </w:tc>
        <w:tc>
          <w:tcPr>
            <w:tcW w:w="7802"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не менее 1,5 м в стороны от боковых конструкций и не менее 2,0 м вперед (назад) от крайних точек качели в состоянии наклона</w:t>
            </w:r>
          </w:p>
        </w:tc>
      </w:tr>
      <w:tr w:rsidR="00A64E2A" w:rsidRPr="00EC4940" w:rsidTr="007003F9">
        <w:tc>
          <w:tcPr>
            <w:tcW w:w="164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Качалки</w:t>
            </w:r>
          </w:p>
        </w:tc>
        <w:tc>
          <w:tcPr>
            <w:tcW w:w="7802"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не менее 1,0 м в стороны от боковых конструкций и не менее 1,5 м вперед от крайних точек качалки в состоянии наклона</w:t>
            </w:r>
          </w:p>
        </w:tc>
      </w:tr>
      <w:tr w:rsidR="00A64E2A" w:rsidRPr="00EC4940" w:rsidTr="007003F9">
        <w:tc>
          <w:tcPr>
            <w:tcW w:w="164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Карусели</w:t>
            </w:r>
          </w:p>
        </w:tc>
        <w:tc>
          <w:tcPr>
            <w:tcW w:w="7802"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не менее 2 м в стороны от боковых конструкций и не менее 3 м вверх от нижней вращающейся поверхности карусели</w:t>
            </w:r>
          </w:p>
        </w:tc>
      </w:tr>
      <w:tr w:rsidR="00A64E2A" w:rsidRPr="00EC4940" w:rsidTr="007003F9">
        <w:tc>
          <w:tcPr>
            <w:tcW w:w="164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Горки</w:t>
            </w:r>
          </w:p>
        </w:tc>
        <w:tc>
          <w:tcPr>
            <w:tcW w:w="7802"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не менее 1 м от боковых сторон и 2 м вперед от нижнего края ската горки.</w:t>
            </w:r>
          </w:p>
        </w:tc>
      </w:tr>
    </w:tbl>
    <w:p w:rsidR="00A64E2A" w:rsidRPr="00EC4940" w:rsidRDefault="00A64E2A" w:rsidP="00A64E2A">
      <w:pPr>
        <w:autoSpaceDE w:val="0"/>
        <w:rPr>
          <w:rFonts w:ascii="Times New Roman" w:hAnsi="Times New Roman" w:cs="Times New Roman"/>
          <w:sz w:val="24"/>
          <w:szCs w:val="24"/>
        </w:rPr>
      </w:pPr>
    </w:p>
    <w:p w:rsidR="00A64E2A" w:rsidRPr="00EC4940" w:rsidRDefault="00A64E2A" w:rsidP="00A64E2A">
      <w:pPr>
        <w:autoSpaceDE w:val="0"/>
        <w:jc w:val="right"/>
        <w:rPr>
          <w:rFonts w:ascii="Times New Roman" w:hAnsi="Times New Roman" w:cs="Times New Roman"/>
          <w:sz w:val="24"/>
          <w:szCs w:val="24"/>
        </w:rPr>
      </w:pPr>
      <w:r w:rsidRPr="00EC4940">
        <w:rPr>
          <w:rFonts w:ascii="Times New Roman" w:hAnsi="Times New Roman" w:cs="Times New Roman"/>
          <w:sz w:val="24"/>
          <w:szCs w:val="24"/>
        </w:rPr>
        <w:br w:type="page"/>
      </w:r>
      <w:r w:rsidRPr="00EC4940">
        <w:rPr>
          <w:rFonts w:ascii="Times New Roman" w:hAnsi="Times New Roman" w:cs="Times New Roman"/>
          <w:sz w:val="24"/>
          <w:szCs w:val="24"/>
        </w:rPr>
        <w:lastRenderedPageBreak/>
        <w:t xml:space="preserve">Приложение № 2 </w:t>
      </w:r>
    </w:p>
    <w:p w:rsidR="00A64E2A" w:rsidRPr="00EC4940" w:rsidRDefault="00A64E2A" w:rsidP="00A64E2A">
      <w:pPr>
        <w:autoSpaceDE w:val="0"/>
        <w:jc w:val="center"/>
        <w:rPr>
          <w:rFonts w:ascii="Times New Roman" w:hAnsi="Times New Roman" w:cs="Times New Roman"/>
          <w:b/>
          <w:bCs/>
          <w:kern w:val="1"/>
          <w:sz w:val="24"/>
          <w:szCs w:val="24"/>
        </w:rPr>
      </w:pPr>
    </w:p>
    <w:p w:rsidR="00A64E2A" w:rsidRPr="00EC4940" w:rsidRDefault="00A64E2A" w:rsidP="00A64E2A">
      <w:pPr>
        <w:autoSpaceDE w:val="0"/>
        <w:jc w:val="center"/>
        <w:rPr>
          <w:rFonts w:ascii="Times New Roman" w:hAnsi="Times New Roman" w:cs="Times New Roman"/>
          <w:b/>
          <w:bCs/>
          <w:kern w:val="1"/>
          <w:sz w:val="24"/>
          <w:szCs w:val="24"/>
        </w:rPr>
      </w:pPr>
      <w:r w:rsidRPr="00EC4940">
        <w:rPr>
          <w:rFonts w:ascii="Times New Roman" w:hAnsi="Times New Roman" w:cs="Times New Roman"/>
          <w:b/>
          <w:bCs/>
          <w:kern w:val="1"/>
          <w:sz w:val="24"/>
          <w:szCs w:val="24"/>
        </w:rPr>
        <w:t>РЕКОМЕНДУЕМЫЙ РАСЧЕТ ШИРИНЫ ПЕШЕХОДНЫХ КОММУНИКАЦИЙ</w:t>
      </w:r>
    </w:p>
    <w:p w:rsidR="00A64E2A" w:rsidRPr="00EC4940" w:rsidRDefault="00A64E2A" w:rsidP="00A64E2A">
      <w:pPr>
        <w:autoSpaceDE w:val="0"/>
        <w:jc w:val="center"/>
        <w:rPr>
          <w:rFonts w:ascii="Times New Roman" w:hAnsi="Times New Roman" w:cs="Times New Roman"/>
          <w:b/>
          <w:bCs/>
          <w:kern w:val="1"/>
          <w:sz w:val="24"/>
          <w:szCs w:val="24"/>
        </w:rPr>
      </w:pPr>
    </w:p>
    <w:p w:rsidR="00A64E2A" w:rsidRPr="00EC4940" w:rsidRDefault="00A64E2A" w:rsidP="00A64E2A">
      <w:pPr>
        <w:autoSpaceDE w:val="0"/>
        <w:rPr>
          <w:rFonts w:ascii="Times New Roman" w:hAnsi="Times New Roman" w:cs="Times New Roman"/>
          <w:sz w:val="24"/>
          <w:szCs w:val="24"/>
        </w:rPr>
      </w:pPr>
      <w:r w:rsidRPr="00EC4940">
        <w:rPr>
          <w:rFonts w:ascii="Times New Roman" w:hAnsi="Times New Roman" w:cs="Times New Roman"/>
          <w:sz w:val="24"/>
          <w:szCs w:val="24"/>
        </w:rPr>
        <w:t>Расчет ширины тротуаров и других пешеходных коммуникаций рекомендуется производить по формуле:</w:t>
      </w:r>
    </w:p>
    <w:p w:rsidR="00A64E2A" w:rsidRPr="00EC4940" w:rsidRDefault="00A64E2A" w:rsidP="00A64E2A">
      <w:pPr>
        <w:autoSpaceDE w:val="0"/>
        <w:jc w:val="center"/>
        <w:rPr>
          <w:rFonts w:ascii="Times New Roman" w:hAnsi="Times New Roman" w:cs="Times New Roman"/>
          <w:sz w:val="24"/>
          <w:szCs w:val="24"/>
        </w:rPr>
      </w:pPr>
      <w:r w:rsidRPr="00EC4940">
        <w:rPr>
          <w:rFonts w:ascii="Times New Roman" w:hAnsi="Times New Roman" w:cs="Times New Roman"/>
          <w:b/>
          <w:bCs/>
          <w:i/>
          <w:iCs/>
          <w:sz w:val="24"/>
          <w:szCs w:val="24"/>
        </w:rPr>
        <w:t>В = b</w:t>
      </w:r>
      <w:r w:rsidRPr="00EC4940">
        <w:rPr>
          <w:rFonts w:ascii="Times New Roman" w:hAnsi="Times New Roman" w:cs="Times New Roman"/>
          <w:b/>
          <w:bCs/>
          <w:i/>
          <w:iCs/>
          <w:sz w:val="24"/>
          <w:szCs w:val="24"/>
          <w:vertAlign w:val="subscript"/>
        </w:rPr>
        <w:t>1</w:t>
      </w:r>
      <w:r w:rsidRPr="00EC4940">
        <w:rPr>
          <w:rFonts w:ascii="Times New Roman" w:hAnsi="Times New Roman" w:cs="Times New Roman"/>
          <w:b/>
          <w:bCs/>
          <w:i/>
          <w:iCs/>
          <w:sz w:val="24"/>
          <w:szCs w:val="24"/>
        </w:rPr>
        <w:t xml:space="preserve"> × N × k/p,</w:t>
      </w:r>
      <w:r w:rsidRPr="00EC4940">
        <w:rPr>
          <w:rFonts w:ascii="Times New Roman" w:hAnsi="Times New Roman" w:cs="Times New Roman"/>
          <w:i/>
          <w:iCs/>
          <w:sz w:val="24"/>
          <w:szCs w:val="24"/>
        </w:rPr>
        <w:t xml:space="preserve"> </w:t>
      </w:r>
      <w:r w:rsidRPr="00EC4940">
        <w:rPr>
          <w:rFonts w:ascii="Times New Roman" w:hAnsi="Times New Roman" w:cs="Times New Roman"/>
          <w:sz w:val="24"/>
          <w:szCs w:val="24"/>
        </w:rPr>
        <w:t>где:</w:t>
      </w:r>
    </w:p>
    <w:p w:rsidR="00A64E2A" w:rsidRPr="00EC4940" w:rsidRDefault="00A64E2A" w:rsidP="00A64E2A">
      <w:pPr>
        <w:autoSpaceDE w:val="0"/>
        <w:rPr>
          <w:rFonts w:ascii="Times New Roman" w:hAnsi="Times New Roman" w:cs="Times New Roman"/>
          <w:sz w:val="24"/>
          <w:szCs w:val="24"/>
        </w:rPr>
      </w:pPr>
      <w:r w:rsidRPr="00EC4940">
        <w:rPr>
          <w:rFonts w:ascii="Times New Roman" w:hAnsi="Times New Roman" w:cs="Times New Roman"/>
          <w:b/>
          <w:bCs/>
          <w:i/>
          <w:iCs/>
          <w:sz w:val="24"/>
          <w:szCs w:val="24"/>
        </w:rPr>
        <w:t>В</w:t>
      </w:r>
      <w:r w:rsidRPr="00EC4940">
        <w:rPr>
          <w:rFonts w:ascii="Times New Roman" w:hAnsi="Times New Roman" w:cs="Times New Roman"/>
          <w:i/>
          <w:iCs/>
          <w:sz w:val="24"/>
          <w:szCs w:val="24"/>
        </w:rPr>
        <w:t xml:space="preserve"> - </w:t>
      </w:r>
      <w:r w:rsidRPr="00EC4940">
        <w:rPr>
          <w:rFonts w:ascii="Times New Roman" w:hAnsi="Times New Roman" w:cs="Times New Roman"/>
          <w:sz w:val="24"/>
          <w:szCs w:val="24"/>
        </w:rPr>
        <w:t>расчетная ширина пешеходной коммуникации, м;</w:t>
      </w:r>
    </w:p>
    <w:p w:rsidR="00A64E2A" w:rsidRPr="00EC4940" w:rsidRDefault="00A64E2A" w:rsidP="00A64E2A">
      <w:pPr>
        <w:autoSpaceDE w:val="0"/>
        <w:rPr>
          <w:rFonts w:ascii="Times New Roman" w:hAnsi="Times New Roman" w:cs="Times New Roman"/>
          <w:sz w:val="24"/>
          <w:szCs w:val="24"/>
        </w:rPr>
      </w:pPr>
      <w:r w:rsidRPr="00EC4940">
        <w:rPr>
          <w:rFonts w:ascii="Times New Roman" w:hAnsi="Times New Roman" w:cs="Times New Roman"/>
          <w:b/>
          <w:bCs/>
          <w:i/>
          <w:iCs/>
          <w:sz w:val="24"/>
          <w:szCs w:val="24"/>
        </w:rPr>
        <w:t>b</w:t>
      </w:r>
      <w:r w:rsidRPr="00EC4940">
        <w:rPr>
          <w:rFonts w:ascii="Times New Roman" w:hAnsi="Times New Roman" w:cs="Times New Roman"/>
          <w:b/>
          <w:bCs/>
          <w:i/>
          <w:iCs/>
          <w:sz w:val="24"/>
          <w:szCs w:val="24"/>
          <w:vertAlign w:val="subscript"/>
        </w:rPr>
        <w:t>1</w:t>
      </w:r>
      <w:r w:rsidRPr="00EC4940">
        <w:rPr>
          <w:rFonts w:ascii="Times New Roman" w:hAnsi="Times New Roman" w:cs="Times New Roman"/>
          <w:i/>
          <w:iCs/>
          <w:sz w:val="24"/>
          <w:szCs w:val="24"/>
        </w:rPr>
        <w:t xml:space="preserve"> - </w:t>
      </w:r>
      <w:r w:rsidRPr="00EC4940">
        <w:rPr>
          <w:rFonts w:ascii="Times New Roman" w:hAnsi="Times New Roman" w:cs="Times New Roman"/>
          <w:sz w:val="24"/>
          <w:szCs w:val="24"/>
        </w:rPr>
        <w:t>стандартная ширина одной полосы пешеходного движения, равная 0,75 м;</w:t>
      </w:r>
    </w:p>
    <w:p w:rsidR="00A64E2A" w:rsidRPr="00EC4940" w:rsidRDefault="00A64E2A" w:rsidP="00A64E2A">
      <w:pPr>
        <w:autoSpaceDE w:val="0"/>
        <w:rPr>
          <w:rFonts w:ascii="Times New Roman" w:hAnsi="Times New Roman" w:cs="Times New Roman"/>
          <w:sz w:val="24"/>
          <w:szCs w:val="24"/>
        </w:rPr>
      </w:pPr>
      <w:r w:rsidRPr="00EC4940">
        <w:rPr>
          <w:rFonts w:ascii="Times New Roman" w:hAnsi="Times New Roman" w:cs="Times New Roman"/>
          <w:b/>
          <w:bCs/>
          <w:i/>
          <w:iCs/>
          <w:sz w:val="24"/>
          <w:szCs w:val="24"/>
        </w:rPr>
        <w:t>N</w:t>
      </w:r>
      <w:r w:rsidRPr="00EC4940">
        <w:rPr>
          <w:rFonts w:ascii="Times New Roman" w:hAnsi="Times New Roman" w:cs="Times New Roman"/>
          <w:i/>
          <w:iCs/>
          <w:sz w:val="24"/>
          <w:szCs w:val="24"/>
        </w:rPr>
        <w:t xml:space="preserve"> - </w:t>
      </w:r>
      <w:r w:rsidRPr="00EC4940">
        <w:rPr>
          <w:rFonts w:ascii="Times New Roman" w:hAnsi="Times New Roman" w:cs="Times New Roman"/>
          <w:sz w:val="24"/>
          <w:szCs w:val="24"/>
        </w:rPr>
        <w:t>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A64E2A" w:rsidRPr="00EC4940" w:rsidRDefault="00A64E2A" w:rsidP="00A64E2A">
      <w:pPr>
        <w:autoSpaceDE w:val="0"/>
        <w:rPr>
          <w:rFonts w:ascii="Times New Roman" w:hAnsi="Times New Roman" w:cs="Times New Roman"/>
          <w:sz w:val="24"/>
          <w:szCs w:val="24"/>
        </w:rPr>
      </w:pPr>
      <w:r w:rsidRPr="00EC4940">
        <w:rPr>
          <w:rFonts w:ascii="Times New Roman" w:hAnsi="Times New Roman" w:cs="Times New Roman"/>
          <w:b/>
          <w:bCs/>
          <w:i/>
          <w:iCs/>
          <w:sz w:val="24"/>
          <w:szCs w:val="24"/>
        </w:rPr>
        <w:t>k</w:t>
      </w:r>
      <w:r w:rsidRPr="00EC4940">
        <w:rPr>
          <w:rFonts w:ascii="Times New Roman" w:hAnsi="Times New Roman" w:cs="Times New Roman"/>
          <w:sz w:val="24"/>
          <w:szCs w:val="24"/>
        </w:rPr>
        <w:t xml:space="preserve">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A64E2A" w:rsidRPr="00EC4940" w:rsidRDefault="00A64E2A" w:rsidP="00A64E2A">
      <w:pPr>
        <w:autoSpaceDE w:val="0"/>
        <w:rPr>
          <w:rFonts w:ascii="Times New Roman" w:hAnsi="Times New Roman" w:cs="Times New Roman"/>
          <w:sz w:val="24"/>
          <w:szCs w:val="24"/>
        </w:rPr>
      </w:pPr>
      <w:r w:rsidRPr="00EC4940">
        <w:rPr>
          <w:rFonts w:ascii="Times New Roman" w:hAnsi="Times New Roman" w:cs="Times New Roman"/>
          <w:b/>
          <w:bCs/>
          <w:i/>
          <w:iCs/>
          <w:sz w:val="24"/>
          <w:szCs w:val="24"/>
        </w:rPr>
        <w:t>р</w:t>
      </w:r>
      <w:r w:rsidRPr="00EC4940">
        <w:rPr>
          <w:rFonts w:ascii="Times New Roman" w:hAnsi="Times New Roman" w:cs="Times New Roman"/>
          <w:i/>
          <w:iCs/>
          <w:sz w:val="24"/>
          <w:szCs w:val="24"/>
        </w:rPr>
        <w:t xml:space="preserve"> - </w:t>
      </w:r>
      <w:r w:rsidRPr="00EC4940">
        <w:rPr>
          <w:rFonts w:ascii="Times New Roman" w:hAnsi="Times New Roman" w:cs="Times New Roman"/>
          <w:sz w:val="24"/>
          <w:szCs w:val="24"/>
        </w:rPr>
        <w:t>нормативная пропускная способность одной стандартной полосы пешеходной коммуникации, чел./час, которую рекомендуется определять по таблице:</w:t>
      </w:r>
    </w:p>
    <w:p w:rsidR="00A64E2A" w:rsidRPr="00EC4940" w:rsidRDefault="00A64E2A" w:rsidP="00A64E2A">
      <w:pPr>
        <w:autoSpaceDE w:val="0"/>
        <w:rPr>
          <w:rFonts w:ascii="Times New Roman" w:hAnsi="Times New Roman" w:cs="Times New Roman"/>
          <w:sz w:val="24"/>
          <w:szCs w:val="24"/>
        </w:rPr>
      </w:pPr>
    </w:p>
    <w:p w:rsidR="00A64E2A" w:rsidRPr="00EC4940" w:rsidRDefault="00A64E2A" w:rsidP="00A64E2A">
      <w:pPr>
        <w:autoSpaceDE w:val="0"/>
        <w:jc w:val="center"/>
        <w:rPr>
          <w:rFonts w:ascii="Times New Roman" w:hAnsi="Times New Roman" w:cs="Times New Roman"/>
          <w:sz w:val="24"/>
          <w:szCs w:val="24"/>
        </w:rPr>
      </w:pPr>
      <w:r w:rsidRPr="00EC4940">
        <w:rPr>
          <w:rFonts w:ascii="Times New Roman" w:hAnsi="Times New Roman" w:cs="Times New Roman"/>
          <w:sz w:val="24"/>
          <w:szCs w:val="24"/>
        </w:rPr>
        <w:t>Пропускная способность пешеходных коммуникаций</w:t>
      </w:r>
    </w:p>
    <w:p w:rsidR="00A64E2A" w:rsidRPr="00EC4940" w:rsidRDefault="00A64E2A" w:rsidP="00A64E2A">
      <w:pPr>
        <w:autoSpaceDE w:val="0"/>
        <w:jc w:val="center"/>
        <w:rPr>
          <w:rFonts w:ascii="Times New Roman" w:hAnsi="Times New Roman" w:cs="Times New Roman"/>
          <w:sz w:val="24"/>
          <w:szCs w:val="24"/>
        </w:rPr>
      </w:pPr>
    </w:p>
    <w:p w:rsidR="00A64E2A" w:rsidRPr="00EC4940" w:rsidRDefault="00A64E2A" w:rsidP="00A64E2A">
      <w:pPr>
        <w:autoSpaceDE w:val="0"/>
        <w:jc w:val="right"/>
        <w:rPr>
          <w:rFonts w:ascii="Times New Roman" w:hAnsi="Times New Roman" w:cs="Times New Roman"/>
          <w:sz w:val="24"/>
          <w:szCs w:val="24"/>
        </w:rPr>
      </w:pPr>
      <w:r w:rsidRPr="00EC4940">
        <w:rPr>
          <w:rFonts w:ascii="Times New Roman" w:hAnsi="Times New Roman" w:cs="Times New Roman"/>
          <w:sz w:val="24"/>
          <w:szCs w:val="24"/>
        </w:rPr>
        <w:t>Человек в час</w:t>
      </w:r>
    </w:p>
    <w:tbl>
      <w:tblPr>
        <w:tblW w:w="0" w:type="auto"/>
        <w:tblInd w:w="28" w:type="dxa"/>
        <w:tblLayout w:type="fixed"/>
        <w:tblCellMar>
          <w:left w:w="28" w:type="dxa"/>
          <w:right w:w="28" w:type="dxa"/>
        </w:tblCellMar>
        <w:tblLook w:val="0000"/>
      </w:tblPr>
      <w:tblGrid>
        <w:gridCol w:w="7965"/>
        <w:gridCol w:w="1486"/>
      </w:tblGrid>
      <w:tr w:rsidR="00A64E2A" w:rsidRPr="00EC4940" w:rsidTr="007003F9">
        <w:trPr>
          <w:tblHeader/>
        </w:trPr>
        <w:tc>
          <w:tcPr>
            <w:tcW w:w="7965"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28" w:name="TO0000036"/>
            <w:bookmarkEnd w:id="28"/>
            <w:r w:rsidRPr="00EC4940">
              <w:rPr>
                <w:rFonts w:ascii="Times New Roman" w:hAnsi="Times New Roman" w:cs="Times New Roman"/>
                <w:sz w:val="24"/>
                <w:szCs w:val="24"/>
              </w:rPr>
              <w:t>Элементы пешеходных коммуникаций</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Пропускная способность одной полосы движения</w:t>
            </w:r>
          </w:p>
        </w:tc>
      </w:tr>
      <w:tr w:rsidR="00A64E2A" w:rsidRPr="00EC4940" w:rsidTr="007003F9">
        <w:tc>
          <w:tcPr>
            <w:tcW w:w="796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Тротуары, расположенные вдоль красной линии улиц с развитой торговой сетью</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700</w:t>
            </w:r>
          </w:p>
        </w:tc>
      </w:tr>
      <w:tr w:rsidR="00A64E2A" w:rsidRPr="00EC4940" w:rsidTr="007003F9">
        <w:tc>
          <w:tcPr>
            <w:tcW w:w="796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Тротуары, расположенные вдоль красной линии улиц с незначительной торговой сетью</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800</w:t>
            </w:r>
          </w:p>
        </w:tc>
      </w:tr>
      <w:tr w:rsidR="00A64E2A" w:rsidRPr="00EC4940" w:rsidTr="007003F9">
        <w:tc>
          <w:tcPr>
            <w:tcW w:w="796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Тротуары в пределах зеленых насаждений улиц и дорог (бульвары)</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800-1000</w:t>
            </w:r>
          </w:p>
        </w:tc>
      </w:tr>
      <w:tr w:rsidR="00A64E2A" w:rsidRPr="00EC4940" w:rsidTr="007003F9">
        <w:tc>
          <w:tcPr>
            <w:tcW w:w="796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Пешеходные дороги (прогулочные)</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600-700</w:t>
            </w:r>
          </w:p>
        </w:tc>
      </w:tr>
      <w:tr w:rsidR="00A64E2A" w:rsidRPr="00EC4940" w:rsidTr="007003F9">
        <w:tc>
          <w:tcPr>
            <w:tcW w:w="796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Пешеходные переходы через проезжую часть (наземные)</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1200-1500</w:t>
            </w:r>
          </w:p>
        </w:tc>
      </w:tr>
      <w:tr w:rsidR="00A64E2A" w:rsidRPr="00EC4940" w:rsidTr="007003F9">
        <w:tc>
          <w:tcPr>
            <w:tcW w:w="796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Лестница</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500-600</w:t>
            </w:r>
          </w:p>
        </w:tc>
      </w:tr>
      <w:tr w:rsidR="00A64E2A" w:rsidRPr="00EC4940" w:rsidTr="007003F9">
        <w:tc>
          <w:tcPr>
            <w:tcW w:w="796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Пандус (уклон 1:10)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700</w:t>
            </w:r>
          </w:p>
        </w:tc>
      </w:tr>
      <w:tr w:rsidR="00A64E2A" w:rsidRPr="00EC4940" w:rsidTr="007003F9">
        <w:tc>
          <w:tcPr>
            <w:tcW w:w="9451"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Предельная пропускная способность, принимаемая при определении максимальных нагрузок - 1500 чел./час.</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Примечания</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Ширина одной полосы пешеходного движения - 0,75 м.</w:t>
            </w:r>
          </w:p>
        </w:tc>
      </w:tr>
    </w:tbl>
    <w:p w:rsidR="00A64E2A" w:rsidRPr="00EC4940" w:rsidRDefault="00A64E2A" w:rsidP="00A64E2A">
      <w:pPr>
        <w:autoSpaceDE w:val="0"/>
        <w:jc w:val="right"/>
        <w:rPr>
          <w:rFonts w:ascii="Times New Roman" w:hAnsi="Times New Roman" w:cs="Times New Roman"/>
          <w:sz w:val="24"/>
          <w:szCs w:val="24"/>
        </w:rPr>
      </w:pPr>
    </w:p>
    <w:p w:rsidR="00A64E2A" w:rsidRPr="00EC4940" w:rsidRDefault="00A64E2A" w:rsidP="00A64E2A">
      <w:pPr>
        <w:autoSpaceDE w:val="0"/>
        <w:jc w:val="right"/>
        <w:rPr>
          <w:rFonts w:ascii="Times New Roman" w:hAnsi="Times New Roman" w:cs="Times New Roman"/>
          <w:sz w:val="24"/>
          <w:szCs w:val="24"/>
        </w:rPr>
      </w:pPr>
      <w:r w:rsidRPr="00EC4940">
        <w:rPr>
          <w:rFonts w:ascii="Times New Roman" w:hAnsi="Times New Roman" w:cs="Times New Roman"/>
          <w:sz w:val="24"/>
          <w:szCs w:val="24"/>
        </w:rPr>
        <w:br w:type="page"/>
      </w:r>
      <w:r w:rsidRPr="00EC4940">
        <w:rPr>
          <w:rFonts w:ascii="Times New Roman" w:hAnsi="Times New Roman" w:cs="Times New Roman"/>
          <w:sz w:val="24"/>
          <w:szCs w:val="24"/>
        </w:rPr>
        <w:lastRenderedPageBreak/>
        <w:t xml:space="preserve">Приложение № 3 </w:t>
      </w:r>
    </w:p>
    <w:p w:rsidR="00A64E2A" w:rsidRPr="00EC4940" w:rsidRDefault="00A64E2A" w:rsidP="00A64E2A">
      <w:pPr>
        <w:jc w:val="right"/>
        <w:rPr>
          <w:rFonts w:ascii="Times New Roman" w:hAnsi="Times New Roman" w:cs="Times New Roman"/>
          <w:b/>
          <w:bCs/>
          <w:kern w:val="1"/>
          <w:sz w:val="24"/>
          <w:szCs w:val="24"/>
        </w:rPr>
      </w:pPr>
    </w:p>
    <w:p w:rsidR="00A64E2A" w:rsidRPr="00EC4940" w:rsidRDefault="00A64E2A" w:rsidP="00A64E2A">
      <w:pPr>
        <w:autoSpaceDE w:val="0"/>
        <w:jc w:val="center"/>
        <w:rPr>
          <w:rFonts w:ascii="Times New Roman" w:hAnsi="Times New Roman" w:cs="Times New Roman"/>
          <w:b/>
          <w:bCs/>
          <w:kern w:val="1"/>
          <w:sz w:val="24"/>
          <w:szCs w:val="24"/>
        </w:rPr>
      </w:pPr>
      <w:r w:rsidRPr="00EC4940">
        <w:rPr>
          <w:rFonts w:ascii="Times New Roman" w:hAnsi="Times New Roman" w:cs="Times New Roman"/>
          <w:b/>
          <w:bCs/>
          <w:kern w:val="1"/>
          <w:sz w:val="24"/>
          <w:szCs w:val="24"/>
        </w:rPr>
        <w:t>ПРИЕМЫ БЛАГОУСТРОЙСТВА НА ТЕРРИТОРИЯХ РЕКРЕАЦИОННОГО НАЗНАЧЕНИЯ</w:t>
      </w:r>
    </w:p>
    <w:p w:rsidR="00A64E2A" w:rsidRPr="00EC4940" w:rsidRDefault="00A64E2A" w:rsidP="00A64E2A">
      <w:pPr>
        <w:autoSpaceDE w:val="0"/>
        <w:jc w:val="center"/>
        <w:rPr>
          <w:rFonts w:ascii="Times New Roman" w:hAnsi="Times New Roman" w:cs="Times New Roman"/>
          <w:b/>
          <w:bCs/>
          <w:kern w:val="1"/>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1. Организация аллей, парка и других крупных объектов рекреации</w:t>
      </w:r>
    </w:p>
    <w:p w:rsidR="00A64E2A" w:rsidRPr="00EC4940" w:rsidRDefault="00A64E2A" w:rsidP="00A64E2A">
      <w:pPr>
        <w:autoSpaceDE w:val="0"/>
        <w:jc w:val="center"/>
        <w:rPr>
          <w:rFonts w:ascii="Times New Roman" w:hAnsi="Times New Roman" w:cs="Times New Roman"/>
          <w:b/>
          <w:sz w:val="24"/>
          <w:szCs w:val="24"/>
        </w:rPr>
      </w:pPr>
    </w:p>
    <w:tbl>
      <w:tblPr>
        <w:tblW w:w="0" w:type="auto"/>
        <w:tblInd w:w="28" w:type="dxa"/>
        <w:tblLayout w:type="fixed"/>
        <w:tblCellMar>
          <w:left w:w="28" w:type="dxa"/>
          <w:right w:w="28" w:type="dxa"/>
        </w:tblCellMar>
        <w:tblLook w:val="0000"/>
      </w:tblPr>
      <w:tblGrid>
        <w:gridCol w:w="1511"/>
        <w:gridCol w:w="813"/>
        <w:gridCol w:w="2594"/>
        <w:gridCol w:w="4533"/>
      </w:tblGrid>
      <w:tr w:rsidR="00A64E2A" w:rsidRPr="00EC4940" w:rsidTr="007003F9">
        <w:trPr>
          <w:tblHeader/>
        </w:trPr>
        <w:tc>
          <w:tcPr>
            <w:tcW w:w="1511"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bookmarkStart w:id="29" w:name="TO0000030"/>
            <w:bookmarkEnd w:id="29"/>
            <w:r w:rsidRPr="00EC4940">
              <w:rPr>
                <w:rFonts w:ascii="Times New Roman" w:hAnsi="Times New Roman" w:cs="Times New Roman"/>
                <w:sz w:val="24"/>
                <w:szCs w:val="24"/>
              </w:rPr>
              <w:t>Типы аллей и дорог</w:t>
            </w:r>
          </w:p>
        </w:tc>
        <w:tc>
          <w:tcPr>
            <w:tcW w:w="813"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Ширина (м)</w:t>
            </w:r>
          </w:p>
        </w:tc>
        <w:tc>
          <w:tcPr>
            <w:tcW w:w="2594"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Назначение</w:t>
            </w:r>
          </w:p>
        </w:tc>
        <w:tc>
          <w:tcPr>
            <w:tcW w:w="4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Рекомендации по благоустройству</w:t>
            </w:r>
          </w:p>
        </w:tc>
      </w:tr>
      <w:tr w:rsidR="00A64E2A" w:rsidRPr="00EC4940" w:rsidTr="007003F9">
        <w:tc>
          <w:tcPr>
            <w:tcW w:w="151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Основные пешеходные аллеи и дороги*</w:t>
            </w:r>
          </w:p>
        </w:tc>
        <w:tc>
          <w:tcPr>
            <w:tcW w:w="8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6-9</w:t>
            </w:r>
          </w:p>
        </w:tc>
        <w:tc>
          <w:tcPr>
            <w:tcW w:w="259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Допускаются зеленые разделительные полосы шириной порядка 2 м, через каждые 25-30 м - проходы. Если аллея на берегу водоема, ее поперечный профиль может быть решен в разных уровнях, которые связаны откосами, стенками и лестницами. Покрытие: твердое (плитка, асфальтобетон) с обрамлением бортовым камнем. Обрезка ветвей на высоту 2,5 м.</w:t>
            </w:r>
          </w:p>
        </w:tc>
      </w:tr>
      <w:tr w:rsidR="00A64E2A" w:rsidRPr="00EC4940" w:rsidTr="007003F9">
        <w:tc>
          <w:tcPr>
            <w:tcW w:w="151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Второстепенные аллеи и дороги*</w:t>
            </w:r>
          </w:p>
        </w:tc>
        <w:tc>
          <w:tcPr>
            <w:tcW w:w="8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3-4,5</w:t>
            </w:r>
          </w:p>
        </w:tc>
        <w:tc>
          <w:tcPr>
            <w:tcW w:w="259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Интенсивное пешеходное движение (до 300 ч/час). Допускается проезд эксплутационного транспорта. Соединяют второстепенные входы и парковые объекты между собой.</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2,0-2,5 м. Садовый борт, бордюры из цветов и трав, водоотводные лотки или др.</w:t>
            </w:r>
          </w:p>
        </w:tc>
      </w:tr>
      <w:tr w:rsidR="00A64E2A" w:rsidRPr="00EC4940" w:rsidTr="007003F9">
        <w:tc>
          <w:tcPr>
            <w:tcW w:w="151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Дополнительные пешеходные дороги</w:t>
            </w:r>
          </w:p>
        </w:tc>
        <w:tc>
          <w:tcPr>
            <w:tcW w:w="8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1,5-2,5</w:t>
            </w:r>
          </w:p>
        </w:tc>
        <w:tc>
          <w:tcPr>
            <w:tcW w:w="259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Пешеходное движение малой интенсивности. Проезд транспорта не допускается. Подводят к отдельным парковым сооружениям.</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Свободная трассировка, каждый поворот оправдан и зафиксирован объектом, сооружением, группой или одиночными насаждениями. Продольный уклон допускается 80 ‰. Покрытие: плитка, грунтовое улучшенное</w:t>
            </w:r>
          </w:p>
        </w:tc>
      </w:tr>
      <w:tr w:rsidR="00A64E2A" w:rsidRPr="00EC4940" w:rsidTr="007003F9">
        <w:tc>
          <w:tcPr>
            <w:tcW w:w="151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Тропы</w:t>
            </w:r>
          </w:p>
        </w:tc>
        <w:tc>
          <w:tcPr>
            <w:tcW w:w="8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0,75-1,0</w:t>
            </w:r>
          </w:p>
        </w:tc>
        <w:tc>
          <w:tcPr>
            <w:tcW w:w="259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Дополнительная прогулочная сеть с естественным характером ландшафта.</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Трассируется по крутым склонам, через чаши, овраги, ручьи.</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Покрытие: грунтовое естественное.</w:t>
            </w:r>
          </w:p>
        </w:tc>
      </w:tr>
      <w:tr w:rsidR="00A64E2A" w:rsidRPr="00EC4940" w:rsidTr="007003F9">
        <w:tc>
          <w:tcPr>
            <w:tcW w:w="1511"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Велосипедные дорожки</w:t>
            </w:r>
          </w:p>
        </w:tc>
        <w:tc>
          <w:tcPr>
            <w:tcW w:w="8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1,5-2,25</w:t>
            </w:r>
          </w:p>
        </w:tc>
        <w:tc>
          <w:tcPr>
            <w:tcW w:w="2594"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Велосипедные прогулки</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Трассирование замкнутое (кольцевое, петельное, восьмерочное). Рекомендуется пункт техобслуживания. Покрытие твердое. Обрезка ветвей на высоту 2,5 м.</w:t>
            </w:r>
          </w:p>
        </w:tc>
      </w:tr>
      <w:tr w:rsidR="00A64E2A" w:rsidRPr="00EC4940" w:rsidTr="007003F9">
        <w:tc>
          <w:tcPr>
            <w:tcW w:w="9451" w:type="dxa"/>
            <w:gridSpan w:val="4"/>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3. Автомобильные дороги следует предусматривать в лесопарках с размером территории более 100 га.</w:t>
            </w:r>
          </w:p>
        </w:tc>
      </w:tr>
    </w:tbl>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2. Организация площадок парка</w:t>
      </w:r>
    </w:p>
    <w:p w:rsidR="00A64E2A" w:rsidRPr="00EC4940" w:rsidRDefault="00A64E2A" w:rsidP="00A64E2A">
      <w:pPr>
        <w:autoSpaceDE w:val="0"/>
        <w:jc w:val="center"/>
        <w:rPr>
          <w:rFonts w:ascii="Times New Roman" w:hAnsi="Times New Roman" w:cs="Times New Roman"/>
          <w:b/>
          <w:sz w:val="24"/>
          <w:szCs w:val="24"/>
        </w:rPr>
      </w:pPr>
    </w:p>
    <w:p w:rsidR="00A64E2A" w:rsidRPr="00EC4940" w:rsidRDefault="00A64E2A" w:rsidP="00A64E2A">
      <w:pPr>
        <w:autoSpaceDE w:val="0"/>
        <w:jc w:val="right"/>
        <w:rPr>
          <w:rFonts w:ascii="Times New Roman" w:hAnsi="Times New Roman" w:cs="Times New Roman"/>
          <w:sz w:val="24"/>
          <w:szCs w:val="24"/>
        </w:rPr>
      </w:pPr>
      <w:r w:rsidRPr="00EC4940">
        <w:rPr>
          <w:rFonts w:ascii="Times New Roman" w:hAnsi="Times New Roman" w:cs="Times New Roman"/>
          <w:sz w:val="24"/>
          <w:szCs w:val="24"/>
        </w:rPr>
        <w:t>В кв. метрах</w:t>
      </w:r>
    </w:p>
    <w:tbl>
      <w:tblPr>
        <w:tblW w:w="0" w:type="auto"/>
        <w:tblInd w:w="28" w:type="dxa"/>
        <w:tblLayout w:type="fixed"/>
        <w:tblCellMar>
          <w:left w:w="28" w:type="dxa"/>
          <w:right w:w="28" w:type="dxa"/>
        </w:tblCellMar>
        <w:tblLook w:val="0000"/>
      </w:tblPr>
      <w:tblGrid>
        <w:gridCol w:w="1517"/>
        <w:gridCol w:w="2309"/>
        <w:gridCol w:w="3213"/>
        <w:gridCol w:w="1199"/>
        <w:gridCol w:w="1213"/>
      </w:tblGrid>
      <w:tr w:rsidR="00A64E2A" w:rsidRPr="00EC4940" w:rsidTr="007003F9">
        <w:trPr>
          <w:tblHeader/>
        </w:trPr>
        <w:tc>
          <w:tcPr>
            <w:tcW w:w="1517"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Парковые площади и площадки</w:t>
            </w:r>
          </w:p>
        </w:tc>
        <w:tc>
          <w:tcPr>
            <w:tcW w:w="2309"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Назначение</w:t>
            </w:r>
          </w:p>
        </w:tc>
        <w:tc>
          <w:tcPr>
            <w:tcW w:w="3213"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Элементы благоустройства</w:t>
            </w:r>
          </w:p>
        </w:tc>
        <w:tc>
          <w:tcPr>
            <w:tcW w:w="1199"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Размеры</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Мин. норма на посетителя</w:t>
            </w:r>
          </w:p>
        </w:tc>
      </w:tr>
      <w:tr w:rsidR="00A64E2A" w:rsidRPr="00EC4940" w:rsidTr="007003F9">
        <w:tc>
          <w:tcPr>
            <w:tcW w:w="1517"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Основные площадки</w:t>
            </w:r>
          </w:p>
        </w:tc>
        <w:tc>
          <w:tcPr>
            <w:tcW w:w="230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Центры парковой планировки, размещаются на пересечении аллей, у входной части парка, перед сооружениями</w:t>
            </w:r>
          </w:p>
        </w:tc>
        <w:tc>
          <w:tcPr>
            <w:tcW w:w="32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119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 учетом пропускной способности отходящих от входа аллей</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w:t>
            </w:r>
          </w:p>
        </w:tc>
      </w:tr>
      <w:tr w:rsidR="00A64E2A" w:rsidRPr="00EC4940" w:rsidTr="007003F9">
        <w:tc>
          <w:tcPr>
            <w:tcW w:w="1517"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Площади массовых мероприятий</w:t>
            </w:r>
          </w:p>
        </w:tc>
        <w:tc>
          <w:tcPr>
            <w:tcW w:w="230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32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Осветительное оборудование (фонари, прожекторы). Посадки - по периметру. Покрытие: газонное, твердое (плитка), комбинированное.</w:t>
            </w:r>
          </w:p>
        </w:tc>
        <w:tc>
          <w:tcPr>
            <w:tcW w:w="119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1200-5000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1,0- 2,5</w:t>
            </w:r>
          </w:p>
        </w:tc>
      </w:tr>
      <w:tr w:rsidR="00A64E2A" w:rsidRPr="00EC4940" w:rsidTr="007003F9">
        <w:tc>
          <w:tcPr>
            <w:tcW w:w="1517"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Площадки отдыха, лужайки</w:t>
            </w:r>
          </w:p>
        </w:tc>
        <w:tc>
          <w:tcPr>
            <w:tcW w:w="230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 различных частях парка.</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Виды площадок:</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регулярной планировки с регулярным озеленением;</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регулярн. планировки с обрамлением свободными группами растений;</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свободной планировки с обрамлением свободными группами растений</w:t>
            </w:r>
          </w:p>
        </w:tc>
        <w:tc>
          <w:tcPr>
            <w:tcW w:w="32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Везде: освещение, беседки, перголы, трельяжи, скамьи, урны</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Декоративное оформление в центре (цветник, фонтан, скульптура, вазон). Покрытие: мощение плиткой, бортовой камень, бордюры из цветов и трав.</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На площадках-лужайках - газон</w:t>
            </w:r>
          </w:p>
        </w:tc>
        <w:tc>
          <w:tcPr>
            <w:tcW w:w="119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20-200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5-20</w:t>
            </w:r>
          </w:p>
        </w:tc>
      </w:tr>
      <w:tr w:rsidR="00A64E2A" w:rsidRPr="00EC4940" w:rsidTr="007003F9">
        <w:tc>
          <w:tcPr>
            <w:tcW w:w="1517"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Танцевальные площадки, сооружения</w:t>
            </w:r>
          </w:p>
        </w:tc>
        <w:tc>
          <w:tcPr>
            <w:tcW w:w="230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Размещаются рядом с главными или второстепенными аллеями</w:t>
            </w:r>
          </w:p>
        </w:tc>
        <w:tc>
          <w:tcPr>
            <w:tcW w:w="32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Освещение, ограждение, скамьи, урны.</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Покрытие: специальное.</w:t>
            </w:r>
          </w:p>
        </w:tc>
        <w:tc>
          <w:tcPr>
            <w:tcW w:w="119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150-500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2,0</w:t>
            </w:r>
          </w:p>
        </w:tc>
      </w:tr>
      <w:tr w:rsidR="00A64E2A" w:rsidRPr="00EC4940" w:rsidTr="007003F9">
        <w:tc>
          <w:tcPr>
            <w:tcW w:w="1517" w:type="dxa"/>
            <w:tcBorders>
              <w:top w:val="single" w:sz="4" w:space="0" w:color="000000"/>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Игровые площадки для детей:</w:t>
            </w:r>
          </w:p>
        </w:tc>
        <w:tc>
          <w:tcPr>
            <w:tcW w:w="2309" w:type="dxa"/>
            <w:vMerge w:val="restart"/>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Малоподвижные индивидуальные, подвижные коллективные игры. Размещение вдоль второстепенных аллей</w:t>
            </w:r>
          </w:p>
        </w:tc>
        <w:tc>
          <w:tcPr>
            <w:tcW w:w="3213" w:type="dxa"/>
            <w:vMerge w:val="restart"/>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Игровое, физкультурно-оздоровительное оборудование, освещение, скамьи, урны.</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Покрытие: песчаное, грунтовое улучшенное, газон.</w:t>
            </w:r>
          </w:p>
        </w:tc>
        <w:tc>
          <w:tcPr>
            <w:tcW w:w="1199" w:type="dxa"/>
            <w:tcBorders>
              <w:top w:val="single" w:sz="4" w:space="0" w:color="000000"/>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c>
          <w:tcPr>
            <w:tcW w:w="1213" w:type="dxa"/>
            <w:tcBorders>
              <w:top w:val="single" w:sz="4" w:space="0" w:color="000000"/>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p>
        </w:tc>
      </w:tr>
      <w:tr w:rsidR="00A64E2A" w:rsidRPr="00EC4940" w:rsidTr="007003F9">
        <w:tc>
          <w:tcPr>
            <w:tcW w:w="151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до 3 лет</w:t>
            </w:r>
          </w:p>
        </w:tc>
        <w:tc>
          <w:tcPr>
            <w:tcW w:w="2309"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3213"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1199"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10-100</w:t>
            </w:r>
          </w:p>
        </w:tc>
        <w:tc>
          <w:tcPr>
            <w:tcW w:w="1213"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3,0</w:t>
            </w:r>
          </w:p>
        </w:tc>
      </w:tr>
      <w:tr w:rsidR="00A64E2A" w:rsidRPr="00EC4940" w:rsidTr="007003F9">
        <w:tc>
          <w:tcPr>
            <w:tcW w:w="1517" w:type="dxa"/>
            <w:tcBorders>
              <w:lef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- 4-6 лет</w:t>
            </w:r>
          </w:p>
        </w:tc>
        <w:tc>
          <w:tcPr>
            <w:tcW w:w="2309"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3213"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1199" w:type="dxa"/>
            <w:tcBorders>
              <w:lef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120-300</w:t>
            </w:r>
          </w:p>
        </w:tc>
        <w:tc>
          <w:tcPr>
            <w:tcW w:w="1213" w:type="dxa"/>
            <w:tcBorders>
              <w:left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5,0</w:t>
            </w:r>
          </w:p>
        </w:tc>
      </w:tr>
      <w:tr w:rsidR="00A64E2A" w:rsidRPr="00EC4940" w:rsidTr="007003F9">
        <w:tc>
          <w:tcPr>
            <w:tcW w:w="1517" w:type="dxa"/>
            <w:tcBorders>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- 7-14 лет</w:t>
            </w:r>
          </w:p>
        </w:tc>
        <w:tc>
          <w:tcPr>
            <w:tcW w:w="2309"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3213"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1199" w:type="dxa"/>
            <w:tcBorders>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500-2000</w:t>
            </w:r>
          </w:p>
        </w:tc>
        <w:tc>
          <w:tcPr>
            <w:tcW w:w="1213" w:type="dxa"/>
            <w:tcBorders>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w:t>
            </w:r>
          </w:p>
        </w:tc>
      </w:tr>
      <w:tr w:rsidR="00A64E2A" w:rsidRPr="00EC4940" w:rsidTr="007003F9">
        <w:tc>
          <w:tcPr>
            <w:tcW w:w="1517"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Игровые комплексы для детей до 14 лет</w:t>
            </w:r>
          </w:p>
        </w:tc>
        <w:tc>
          <w:tcPr>
            <w:tcW w:w="230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Подвижные коллективные игры</w:t>
            </w:r>
          </w:p>
        </w:tc>
        <w:tc>
          <w:tcPr>
            <w:tcW w:w="3213"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hAnsi="Times New Roman" w:cs="Times New Roman"/>
                <w:sz w:val="24"/>
                <w:szCs w:val="24"/>
              </w:rPr>
            </w:pPr>
          </w:p>
        </w:tc>
        <w:tc>
          <w:tcPr>
            <w:tcW w:w="119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1200-1700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15,0</w:t>
            </w:r>
          </w:p>
        </w:tc>
      </w:tr>
      <w:tr w:rsidR="00A64E2A" w:rsidRPr="00EC4940" w:rsidTr="007003F9">
        <w:tc>
          <w:tcPr>
            <w:tcW w:w="1517"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xml:space="preserve">Спортивно-игровые для детей и подростков </w:t>
            </w:r>
            <w:r w:rsidRPr="00EC4940">
              <w:rPr>
                <w:rFonts w:ascii="Times New Roman" w:hAnsi="Times New Roman" w:cs="Times New Roman"/>
                <w:sz w:val="24"/>
                <w:szCs w:val="24"/>
              </w:rPr>
              <w:lastRenderedPageBreak/>
              <w:t>10-17 лет, для взрослых</w:t>
            </w:r>
          </w:p>
        </w:tc>
        <w:tc>
          <w:tcPr>
            <w:tcW w:w="230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 xml:space="preserve">Различные подвижные игры и развлечения, в т.ч. велодромы, </w:t>
            </w:r>
            <w:r w:rsidRPr="00EC4940">
              <w:rPr>
                <w:rFonts w:ascii="Times New Roman" w:hAnsi="Times New Roman" w:cs="Times New Roman"/>
                <w:sz w:val="24"/>
                <w:szCs w:val="24"/>
              </w:rPr>
              <w:lastRenderedPageBreak/>
              <w:t>скалодромы, минирампы, катание на роликовых коньках и пр.</w:t>
            </w:r>
          </w:p>
        </w:tc>
        <w:tc>
          <w:tcPr>
            <w:tcW w:w="32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 xml:space="preserve">Специальное оборудование и благоустройство, рассчитанное на конкретное спортивно-игровое </w:t>
            </w:r>
            <w:r w:rsidRPr="00EC4940">
              <w:rPr>
                <w:rFonts w:ascii="Times New Roman" w:hAnsi="Times New Roman" w:cs="Times New Roman"/>
                <w:sz w:val="24"/>
                <w:szCs w:val="24"/>
              </w:rPr>
              <w:lastRenderedPageBreak/>
              <w:t>использование</w:t>
            </w:r>
          </w:p>
        </w:tc>
        <w:tc>
          <w:tcPr>
            <w:tcW w:w="119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lastRenderedPageBreak/>
              <w:t>150-7000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w:t>
            </w:r>
          </w:p>
        </w:tc>
      </w:tr>
      <w:tr w:rsidR="00A64E2A" w:rsidRPr="00EC4940" w:rsidTr="007003F9">
        <w:tc>
          <w:tcPr>
            <w:tcW w:w="1517"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Предпарковые площади с автостоянкой</w:t>
            </w:r>
          </w:p>
        </w:tc>
        <w:tc>
          <w:tcPr>
            <w:tcW w:w="2309"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 входов в парк, у мест пересечения подъездов к парку с городским транспортом</w:t>
            </w:r>
          </w:p>
        </w:tc>
        <w:tc>
          <w:tcPr>
            <w:tcW w:w="3213"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Покрытие: асфальтобетонное, плиточное, плитки и соты, утопленные в газон - оборудованы бортовым камнем</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Определяются транспортными требованиями и графиком движения транспорта</w:t>
            </w:r>
          </w:p>
        </w:tc>
      </w:tr>
    </w:tbl>
    <w:p w:rsidR="00A64E2A" w:rsidRPr="00EC4940" w:rsidRDefault="00A64E2A" w:rsidP="00A64E2A">
      <w:pPr>
        <w:autoSpaceDE w:val="0"/>
        <w:jc w:val="center"/>
        <w:rPr>
          <w:rFonts w:ascii="Times New Roman" w:hAnsi="Times New Roman" w:cs="Times New Roman"/>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3. Площади и пропускная способность парковых сооружений и площадок</w:t>
      </w:r>
    </w:p>
    <w:p w:rsidR="00A64E2A" w:rsidRPr="00EC4940" w:rsidRDefault="00A64E2A" w:rsidP="00A64E2A">
      <w:pPr>
        <w:autoSpaceDE w:val="0"/>
        <w:jc w:val="center"/>
        <w:rPr>
          <w:rFonts w:ascii="Times New Roman" w:hAnsi="Times New Roman" w:cs="Times New Roman"/>
          <w:b/>
          <w:sz w:val="24"/>
          <w:szCs w:val="24"/>
        </w:rPr>
      </w:pPr>
    </w:p>
    <w:tbl>
      <w:tblPr>
        <w:tblW w:w="0" w:type="auto"/>
        <w:tblInd w:w="28" w:type="dxa"/>
        <w:tblLayout w:type="fixed"/>
        <w:tblCellMar>
          <w:left w:w="28" w:type="dxa"/>
          <w:right w:w="28" w:type="dxa"/>
        </w:tblCellMar>
        <w:tblLook w:val="0000"/>
      </w:tblPr>
      <w:tblGrid>
        <w:gridCol w:w="3580"/>
        <w:gridCol w:w="2848"/>
        <w:gridCol w:w="3023"/>
      </w:tblGrid>
      <w:tr w:rsidR="00A64E2A" w:rsidRPr="00EC4940" w:rsidTr="007003F9">
        <w:trPr>
          <w:tblHeader/>
        </w:trPr>
        <w:tc>
          <w:tcPr>
            <w:tcW w:w="3580"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Наименование объектов и сооружений</w:t>
            </w:r>
          </w:p>
        </w:tc>
        <w:tc>
          <w:tcPr>
            <w:tcW w:w="2848"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Пропускная способность одного места или объекта (человек в день)</w:t>
            </w:r>
          </w:p>
        </w:tc>
        <w:tc>
          <w:tcPr>
            <w:tcW w:w="3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Норма площади в кв.м на одно место или один объект</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Аттракцион крупный*</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Малый*</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250</w:t>
            </w:r>
          </w:p>
          <w:p w:rsidR="00A64E2A" w:rsidRPr="00EC4940" w:rsidRDefault="00A64E2A" w:rsidP="007003F9">
            <w:pPr>
              <w:autoSpaceDE w:val="0"/>
              <w:jc w:val="center"/>
              <w:rPr>
                <w:rFonts w:ascii="Times New Roman" w:hAnsi="Times New Roman" w:cs="Times New Roman"/>
                <w:sz w:val="24"/>
                <w:szCs w:val="24"/>
              </w:rPr>
            </w:pPr>
            <w:r w:rsidRPr="00EC4940">
              <w:rPr>
                <w:rFonts w:ascii="Times New Roman" w:hAnsi="Times New Roman" w:cs="Times New Roman"/>
                <w:sz w:val="24"/>
                <w:szCs w:val="24"/>
              </w:rPr>
              <w:t>100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800</w:t>
            </w:r>
          </w:p>
          <w:p w:rsidR="00A64E2A" w:rsidRPr="00EC4940" w:rsidRDefault="00A64E2A" w:rsidP="007003F9">
            <w:pPr>
              <w:autoSpaceDE w:val="0"/>
              <w:jc w:val="center"/>
              <w:rPr>
                <w:rFonts w:ascii="Times New Roman" w:hAnsi="Times New Roman" w:cs="Times New Roman"/>
                <w:sz w:val="24"/>
                <w:szCs w:val="24"/>
              </w:rPr>
            </w:pPr>
            <w:r w:rsidRPr="00EC4940">
              <w:rPr>
                <w:rFonts w:ascii="Times New Roman" w:hAnsi="Times New Roman" w:cs="Times New Roman"/>
                <w:sz w:val="24"/>
                <w:szCs w:val="24"/>
              </w:rPr>
              <w:t>10</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Игротека*</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20</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Площадка для хорового пения</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Площадка (терраса, зал) для танцев</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Летний кинотеатр (без фойе)</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1,2</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Выставочный павильон</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Кафе</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2,5</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Торговый киоск</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50,0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6,0</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Туалет</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20,0 (в 1 час)</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1,2</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Беседки для отдыха</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2,0</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Стоянки для автомобилей**</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4,0 машины</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25,0</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Стоянки для велосипедов**</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12,0 машины</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Биллиардная (1 стол)</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20</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Площадка для баскеотходы потребления ла*</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15×4</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26×14</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Площадка для волейбола*</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18×4</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19×9</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Площадка для гимнастики*</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30×5</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40×26</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Площадка для городков*</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10×5</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30×15</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Площадка для дошкольников</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Площадка для массовых игр</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6</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3</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Площадка для наст. тенниса (1 стол)</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5×4</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2,7×1,52</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Поле для фуотходы потребления ла*</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24×2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90×45</w:t>
            </w:r>
          </w:p>
          <w:p w:rsidR="00A64E2A" w:rsidRPr="00EC4940" w:rsidRDefault="00A64E2A" w:rsidP="007003F9">
            <w:pPr>
              <w:autoSpaceDE w:val="0"/>
              <w:jc w:val="center"/>
              <w:rPr>
                <w:rFonts w:ascii="Times New Roman" w:hAnsi="Times New Roman" w:cs="Times New Roman"/>
                <w:sz w:val="24"/>
                <w:szCs w:val="24"/>
              </w:rPr>
            </w:pPr>
            <w:r w:rsidRPr="00EC4940">
              <w:rPr>
                <w:rFonts w:ascii="Times New Roman" w:hAnsi="Times New Roman" w:cs="Times New Roman"/>
                <w:sz w:val="24"/>
                <w:szCs w:val="24"/>
              </w:rPr>
              <w:t>96×94</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Спортивное ядро, стадион*</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20×2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96×120</w:t>
            </w:r>
          </w:p>
        </w:tc>
      </w:tr>
      <w:tr w:rsidR="00A64E2A" w:rsidRPr="00EC4940" w:rsidTr="007003F9">
        <w:tc>
          <w:tcPr>
            <w:tcW w:w="358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Консультационный пункт</w:t>
            </w:r>
          </w:p>
        </w:tc>
        <w:tc>
          <w:tcPr>
            <w:tcW w:w="2848"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5</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0,4</w:t>
            </w:r>
          </w:p>
        </w:tc>
      </w:tr>
      <w:tr w:rsidR="00A64E2A" w:rsidRPr="00EC4940" w:rsidTr="007003F9">
        <w:tc>
          <w:tcPr>
            <w:tcW w:w="9451" w:type="dxa"/>
            <w:gridSpan w:val="3"/>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Норма площади дана на объект.</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Объект расположен за границами территории парка.</w:t>
            </w:r>
          </w:p>
        </w:tc>
      </w:tr>
    </w:tbl>
    <w:p w:rsidR="00A64E2A" w:rsidRPr="00EC4940" w:rsidRDefault="00A64E2A" w:rsidP="00A64E2A">
      <w:pPr>
        <w:autoSpaceDE w:val="0"/>
        <w:rPr>
          <w:rFonts w:ascii="Times New Roman" w:hAnsi="Times New Roman" w:cs="Times New Roman"/>
          <w:sz w:val="24"/>
          <w:szCs w:val="24"/>
        </w:rPr>
      </w:pPr>
    </w:p>
    <w:p w:rsidR="00A64E2A" w:rsidRPr="00EC4940" w:rsidRDefault="00A64E2A" w:rsidP="00A64E2A">
      <w:pPr>
        <w:autoSpaceDE w:val="0"/>
        <w:jc w:val="right"/>
        <w:rPr>
          <w:rFonts w:ascii="Times New Roman" w:hAnsi="Times New Roman" w:cs="Times New Roman"/>
          <w:sz w:val="24"/>
          <w:szCs w:val="24"/>
        </w:rPr>
      </w:pPr>
      <w:r w:rsidRPr="00EC4940">
        <w:rPr>
          <w:rFonts w:ascii="Times New Roman" w:hAnsi="Times New Roman" w:cs="Times New Roman"/>
          <w:sz w:val="24"/>
          <w:szCs w:val="24"/>
        </w:rPr>
        <w:br w:type="page"/>
      </w:r>
      <w:r w:rsidRPr="00EC4940">
        <w:rPr>
          <w:rFonts w:ascii="Times New Roman" w:hAnsi="Times New Roman" w:cs="Times New Roman"/>
          <w:sz w:val="24"/>
          <w:szCs w:val="24"/>
        </w:rPr>
        <w:lastRenderedPageBreak/>
        <w:t xml:space="preserve">Приложение № 4 </w:t>
      </w:r>
    </w:p>
    <w:p w:rsidR="00A64E2A" w:rsidRPr="00EC4940" w:rsidRDefault="00A64E2A" w:rsidP="00A64E2A">
      <w:pPr>
        <w:autoSpaceDE w:val="0"/>
        <w:jc w:val="center"/>
        <w:rPr>
          <w:rFonts w:ascii="Times New Roman" w:hAnsi="Times New Roman" w:cs="Times New Roman"/>
          <w:b/>
          <w:bCs/>
          <w:kern w:val="1"/>
          <w:sz w:val="24"/>
          <w:szCs w:val="24"/>
        </w:rPr>
      </w:pPr>
    </w:p>
    <w:p w:rsidR="00A64E2A" w:rsidRPr="00EC4940" w:rsidRDefault="00A64E2A" w:rsidP="00A64E2A">
      <w:pPr>
        <w:autoSpaceDE w:val="0"/>
        <w:jc w:val="center"/>
        <w:rPr>
          <w:rFonts w:ascii="Times New Roman" w:hAnsi="Times New Roman" w:cs="Times New Roman"/>
          <w:b/>
          <w:bCs/>
          <w:kern w:val="1"/>
          <w:sz w:val="24"/>
          <w:szCs w:val="24"/>
        </w:rPr>
      </w:pPr>
      <w:r w:rsidRPr="00EC4940">
        <w:rPr>
          <w:rFonts w:ascii="Times New Roman" w:hAnsi="Times New Roman" w:cs="Times New Roman"/>
          <w:b/>
          <w:bCs/>
          <w:kern w:val="1"/>
          <w:sz w:val="24"/>
          <w:szCs w:val="24"/>
        </w:rPr>
        <w:t>ВИДЫ ПОКРЫТИЯ ТРАНСПОРТНЫХ И ПЕШЕХОДНЫХ КОММУНИКАЦИЙ</w:t>
      </w:r>
    </w:p>
    <w:p w:rsidR="00A64E2A" w:rsidRPr="00EC4940" w:rsidRDefault="00A64E2A" w:rsidP="00A64E2A">
      <w:pPr>
        <w:autoSpaceDE w:val="0"/>
        <w:jc w:val="center"/>
        <w:rPr>
          <w:rFonts w:ascii="Times New Roman" w:hAnsi="Times New Roman" w:cs="Times New Roman"/>
          <w:b/>
          <w:bCs/>
          <w:kern w:val="1"/>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1. Покрытия транспортных коммуникаций</w:t>
      </w:r>
    </w:p>
    <w:p w:rsidR="00A64E2A" w:rsidRPr="00EC4940" w:rsidRDefault="00A64E2A" w:rsidP="00A64E2A">
      <w:pPr>
        <w:autoSpaceDE w:val="0"/>
        <w:jc w:val="center"/>
        <w:rPr>
          <w:rFonts w:ascii="Times New Roman" w:hAnsi="Times New Roman" w:cs="Times New Roman"/>
          <w:b/>
          <w:sz w:val="24"/>
          <w:szCs w:val="24"/>
        </w:rPr>
      </w:pPr>
    </w:p>
    <w:tbl>
      <w:tblPr>
        <w:tblW w:w="0" w:type="auto"/>
        <w:tblInd w:w="28" w:type="dxa"/>
        <w:tblLayout w:type="fixed"/>
        <w:tblCellMar>
          <w:left w:w="28" w:type="dxa"/>
          <w:right w:w="28" w:type="dxa"/>
        </w:tblCellMar>
        <w:tblLook w:val="0000"/>
      </w:tblPr>
      <w:tblGrid>
        <w:gridCol w:w="3652"/>
        <w:gridCol w:w="3595"/>
        <w:gridCol w:w="2547"/>
      </w:tblGrid>
      <w:tr w:rsidR="00A64E2A" w:rsidRPr="00EC4940" w:rsidTr="007003F9">
        <w:trPr>
          <w:trHeight w:val="432"/>
          <w:tblHeader/>
        </w:trPr>
        <w:tc>
          <w:tcPr>
            <w:tcW w:w="3652"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Объект комплексного благоустройства улично-дорожной сети</w:t>
            </w:r>
          </w:p>
        </w:tc>
        <w:tc>
          <w:tcPr>
            <w:tcW w:w="3595"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Материал верхнего слоя покрытия проезжей части</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Нормативный документ</w:t>
            </w:r>
          </w:p>
        </w:tc>
      </w:tr>
      <w:tr w:rsidR="00A64E2A" w:rsidRPr="00EC4940" w:rsidTr="007003F9">
        <w:trPr>
          <w:trHeight w:val="444"/>
        </w:trPr>
        <w:tc>
          <w:tcPr>
            <w:tcW w:w="365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Магистральные улицы районного значения</w:t>
            </w:r>
          </w:p>
        </w:tc>
        <w:tc>
          <w:tcPr>
            <w:tcW w:w="359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Асфальтобетон типов Б и В, 1 марки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ГОСТ 9128-97</w:t>
            </w:r>
          </w:p>
        </w:tc>
      </w:tr>
      <w:tr w:rsidR="00A64E2A" w:rsidRPr="00EC4940" w:rsidTr="007003F9">
        <w:trPr>
          <w:trHeight w:val="222"/>
        </w:trPr>
        <w:tc>
          <w:tcPr>
            <w:tcW w:w="365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Местного значения:</w:t>
            </w:r>
          </w:p>
        </w:tc>
        <w:tc>
          <w:tcPr>
            <w:tcW w:w="359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p>
        </w:tc>
      </w:tr>
      <w:tr w:rsidR="00A64E2A" w:rsidRPr="00EC4940" w:rsidTr="007003F9">
        <w:trPr>
          <w:trHeight w:val="222"/>
        </w:trPr>
        <w:tc>
          <w:tcPr>
            <w:tcW w:w="365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 в жилой застройке</w:t>
            </w:r>
          </w:p>
        </w:tc>
        <w:tc>
          <w:tcPr>
            <w:tcW w:w="359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Асфальтобетон типов В, Г и Д</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b/>
                <w:bCs/>
                <w:sz w:val="24"/>
                <w:szCs w:val="24"/>
              </w:rPr>
            </w:pPr>
            <w:r w:rsidRPr="00EC4940">
              <w:rPr>
                <w:rFonts w:ascii="Times New Roman" w:hAnsi="Times New Roman" w:cs="Times New Roman"/>
                <w:sz w:val="24"/>
                <w:szCs w:val="24"/>
              </w:rPr>
              <w:t>ГОСТ 9128-97</w:t>
            </w:r>
          </w:p>
        </w:tc>
      </w:tr>
      <w:tr w:rsidR="00A64E2A" w:rsidRPr="00EC4940" w:rsidTr="007003F9">
        <w:trPr>
          <w:trHeight w:val="888"/>
        </w:trPr>
        <w:tc>
          <w:tcPr>
            <w:tcW w:w="365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b/>
                <w:bCs/>
                <w:sz w:val="24"/>
                <w:szCs w:val="24"/>
              </w:rPr>
            </w:pPr>
            <w:r w:rsidRPr="00EC4940">
              <w:rPr>
                <w:rFonts w:ascii="Times New Roman" w:hAnsi="Times New Roman" w:cs="Times New Roman"/>
                <w:b/>
                <w:bCs/>
                <w:sz w:val="24"/>
                <w:szCs w:val="24"/>
              </w:rPr>
              <w:t>Площади</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Представительские, приобъектные, общественно-транспортные</w:t>
            </w:r>
          </w:p>
        </w:tc>
        <w:tc>
          <w:tcPr>
            <w:tcW w:w="359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Асфальтобетон типов Б и В.</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Пластбетон цветной</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Штучные элементы из искусственного или природного камня.</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ГОСТ 9128-97</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ТУ 400-24-110-76</w:t>
            </w:r>
          </w:p>
        </w:tc>
      </w:tr>
      <w:tr w:rsidR="00A64E2A" w:rsidRPr="00EC4940" w:rsidTr="007003F9">
        <w:trPr>
          <w:trHeight w:val="1108"/>
        </w:trPr>
        <w:tc>
          <w:tcPr>
            <w:tcW w:w="3652"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b/>
                <w:bCs/>
                <w:sz w:val="24"/>
                <w:szCs w:val="24"/>
              </w:rPr>
            </w:pPr>
            <w:r w:rsidRPr="00EC4940">
              <w:rPr>
                <w:rFonts w:ascii="Times New Roman" w:hAnsi="Times New Roman" w:cs="Times New Roman"/>
                <w:b/>
                <w:bCs/>
                <w:sz w:val="24"/>
                <w:szCs w:val="24"/>
              </w:rPr>
              <w:t>Искусственные сооружения</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Мосты</w:t>
            </w:r>
          </w:p>
        </w:tc>
        <w:tc>
          <w:tcPr>
            <w:tcW w:w="3595"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Асфальтобетон:</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тип Б;</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 щебнемастичный;</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ГОСТ 9128-97</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ТУ-5718-001-00011168-2000</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ТУ 400-24-158-89*</w:t>
            </w:r>
          </w:p>
        </w:tc>
      </w:tr>
    </w:tbl>
    <w:p w:rsidR="00A64E2A" w:rsidRPr="00EC4940" w:rsidRDefault="00A64E2A" w:rsidP="00A64E2A">
      <w:pPr>
        <w:autoSpaceDE w:val="0"/>
        <w:jc w:val="center"/>
        <w:rPr>
          <w:rFonts w:ascii="Times New Roman" w:hAnsi="Times New Roman" w:cs="Times New Roman"/>
          <w:sz w:val="24"/>
          <w:szCs w:val="24"/>
        </w:rPr>
      </w:pPr>
    </w:p>
    <w:p w:rsidR="00A64E2A" w:rsidRPr="00EC4940" w:rsidRDefault="00A64E2A" w:rsidP="00A64E2A">
      <w:pPr>
        <w:autoSpaceDE w:val="0"/>
        <w:jc w:val="center"/>
        <w:rPr>
          <w:rFonts w:ascii="Times New Roman" w:hAnsi="Times New Roman" w:cs="Times New Roman"/>
          <w:b/>
          <w:sz w:val="24"/>
          <w:szCs w:val="24"/>
        </w:rPr>
      </w:pPr>
      <w:r w:rsidRPr="00EC4940">
        <w:rPr>
          <w:rFonts w:ascii="Times New Roman" w:hAnsi="Times New Roman" w:cs="Times New Roman"/>
          <w:b/>
          <w:sz w:val="24"/>
          <w:szCs w:val="24"/>
        </w:rPr>
        <w:t>Таблица 2 Покрытия пешеходных коммуникаций</w:t>
      </w:r>
    </w:p>
    <w:p w:rsidR="00A64E2A" w:rsidRPr="00EC4940" w:rsidRDefault="00A64E2A" w:rsidP="00A64E2A">
      <w:pPr>
        <w:autoSpaceDE w:val="0"/>
        <w:jc w:val="center"/>
        <w:rPr>
          <w:rFonts w:ascii="Times New Roman" w:hAnsi="Times New Roman" w:cs="Times New Roman"/>
          <w:b/>
          <w:sz w:val="24"/>
          <w:szCs w:val="24"/>
        </w:rPr>
      </w:pPr>
    </w:p>
    <w:tbl>
      <w:tblPr>
        <w:tblW w:w="0" w:type="auto"/>
        <w:tblInd w:w="28" w:type="dxa"/>
        <w:tblLayout w:type="fixed"/>
        <w:tblCellMar>
          <w:left w:w="28" w:type="dxa"/>
          <w:right w:w="28" w:type="dxa"/>
        </w:tblCellMar>
        <w:tblLook w:val="0000"/>
      </w:tblPr>
      <w:tblGrid>
        <w:gridCol w:w="3966"/>
        <w:gridCol w:w="2540"/>
        <w:gridCol w:w="2750"/>
        <w:gridCol w:w="7"/>
      </w:tblGrid>
      <w:tr w:rsidR="00A64E2A" w:rsidRPr="00EC4940" w:rsidTr="007003F9">
        <w:trPr>
          <w:gridAfter w:val="1"/>
          <w:wAfter w:w="7" w:type="dxa"/>
          <w:trHeight w:val="230"/>
          <w:tblHeader/>
        </w:trPr>
        <w:tc>
          <w:tcPr>
            <w:tcW w:w="3966" w:type="dxa"/>
            <w:vMerge w:val="restart"/>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Объект комплексного благоустройства</w:t>
            </w:r>
          </w:p>
        </w:tc>
        <w:tc>
          <w:tcPr>
            <w:tcW w:w="5290"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snapToGrid w:val="0"/>
              <w:jc w:val="center"/>
              <w:rPr>
                <w:rFonts w:ascii="Times New Roman" w:hAnsi="Times New Roman" w:cs="Times New Roman"/>
                <w:sz w:val="24"/>
                <w:szCs w:val="24"/>
              </w:rPr>
            </w:pPr>
            <w:r w:rsidRPr="00EC4940">
              <w:rPr>
                <w:rFonts w:ascii="Times New Roman" w:hAnsi="Times New Roman" w:cs="Times New Roman"/>
                <w:sz w:val="24"/>
                <w:szCs w:val="24"/>
              </w:rPr>
              <w:t>Материал покрытия</w:t>
            </w:r>
          </w:p>
        </w:tc>
      </w:tr>
      <w:tr w:rsidR="00A64E2A" w:rsidRPr="00EC4940" w:rsidTr="007003F9">
        <w:trPr>
          <w:trHeight w:val="146"/>
          <w:tblHeader/>
        </w:trPr>
        <w:tc>
          <w:tcPr>
            <w:tcW w:w="3966" w:type="dxa"/>
            <w:vMerge/>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snapToGrid w:val="0"/>
              <w:rPr>
                <w:rFonts w:ascii="Times New Roman" w:eastAsia="Calibri" w:hAnsi="Times New Roman" w:cs="Times New Roman"/>
                <w:sz w:val="24"/>
                <w:szCs w:val="24"/>
              </w:rPr>
            </w:pPr>
          </w:p>
        </w:tc>
        <w:tc>
          <w:tcPr>
            <w:tcW w:w="2540" w:type="dxa"/>
            <w:tcBorders>
              <w:top w:val="single" w:sz="4" w:space="0" w:color="000000"/>
              <w:left w:val="single" w:sz="4" w:space="0" w:color="000000"/>
              <w:bottom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тротуара</w:t>
            </w: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пешеходной зоны</w:t>
            </w:r>
          </w:p>
        </w:tc>
      </w:tr>
      <w:tr w:rsidR="00A64E2A" w:rsidRPr="00EC4940" w:rsidTr="007003F9">
        <w:trPr>
          <w:trHeight w:val="540"/>
        </w:trPr>
        <w:tc>
          <w:tcPr>
            <w:tcW w:w="3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Улицы местного значения</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в жилой застройке</w:t>
            </w:r>
          </w:p>
        </w:tc>
        <w:tc>
          <w:tcPr>
            <w:tcW w:w="254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Асфальтобетон типов Г и Д.</w:t>
            </w:r>
          </w:p>
          <w:p w:rsidR="00A64E2A" w:rsidRPr="00EC4940" w:rsidRDefault="00A64E2A" w:rsidP="007003F9">
            <w:pPr>
              <w:autoSpaceDE w:val="0"/>
              <w:rPr>
                <w:rFonts w:ascii="Times New Roman" w:hAnsi="Times New Roman" w:cs="Times New Roman"/>
                <w:sz w:val="24"/>
                <w:szCs w:val="24"/>
              </w:rPr>
            </w:pP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jc w:val="center"/>
              <w:rPr>
                <w:rFonts w:ascii="Times New Roman" w:hAnsi="Times New Roman" w:cs="Times New Roman"/>
                <w:sz w:val="24"/>
                <w:szCs w:val="24"/>
              </w:rPr>
            </w:pPr>
            <w:r w:rsidRPr="00EC4940">
              <w:rPr>
                <w:rFonts w:ascii="Times New Roman" w:hAnsi="Times New Roman" w:cs="Times New Roman"/>
                <w:sz w:val="24"/>
                <w:szCs w:val="24"/>
              </w:rPr>
              <w:t>-</w:t>
            </w:r>
          </w:p>
        </w:tc>
      </w:tr>
      <w:tr w:rsidR="00A64E2A" w:rsidRPr="00EC4940" w:rsidTr="007003F9">
        <w:trPr>
          <w:trHeight w:val="1177"/>
        </w:trPr>
        <w:tc>
          <w:tcPr>
            <w:tcW w:w="3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lastRenderedPageBreak/>
              <w:t>Пешеходная улица</w:t>
            </w:r>
          </w:p>
        </w:tc>
        <w:tc>
          <w:tcPr>
            <w:tcW w:w="254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Штучные элементы из искусственного или природного камня. Пластбетон цветной</w:t>
            </w: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Штучные элементы из искусственного или природного камня. Пластбетон цветной</w:t>
            </w:r>
          </w:p>
        </w:tc>
      </w:tr>
      <w:tr w:rsidR="00A64E2A" w:rsidRPr="00EC4940" w:rsidTr="007003F9">
        <w:trPr>
          <w:trHeight w:val="1305"/>
        </w:trPr>
        <w:tc>
          <w:tcPr>
            <w:tcW w:w="3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Площади представительские, приобъектные, общественно-транспортные</w:t>
            </w:r>
          </w:p>
        </w:tc>
        <w:tc>
          <w:tcPr>
            <w:tcW w:w="254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Штучные элементы из искусственного или природного камня. Асфальтобетон типов Г и Д. Пластбетон цветной.</w:t>
            </w: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Штучные элементы из искусственного или природного камня. Асфальтобетон типов Г и Д. Пластбетон цветной.</w:t>
            </w:r>
          </w:p>
        </w:tc>
      </w:tr>
      <w:tr w:rsidR="00A64E2A" w:rsidRPr="00EC4940" w:rsidTr="007003F9">
        <w:trPr>
          <w:trHeight w:val="1215"/>
        </w:trPr>
        <w:tc>
          <w:tcPr>
            <w:tcW w:w="3966"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Пешеходные переходы наземные,</w:t>
            </w:r>
          </w:p>
        </w:tc>
        <w:tc>
          <w:tcPr>
            <w:tcW w:w="2540" w:type="dxa"/>
            <w:tcBorders>
              <w:top w:val="single" w:sz="4" w:space="0" w:color="000000"/>
              <w:left w:val="single" w:sz="4" w:space="0" w:color="000000"/>
              <w:bottom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tcPr>
          <w:p w:rsidR="00A64E2A" w:rsidRPr="00EC4940" w:rsidRDefault="00A64E2A" w:rsidP="007003F9">
            <w:pPr>
              <w:autoSpaceDE w:val="0"/>
              <w:snapToGrid w:val="0"/>
              <w:rPr>
                <w:rFonts w:ascii="Times New Roman" w:hAnsi="Times New Roman" w:cs="Times New Roman"/>
                <w:sz w:val="24"/>
                <w:szCs w:val="24"/>
              </w:rPr>
            </w:pPr>
            <w:r w:rsidRPr="00EC4940">
              <w:rPr>
                <w:rFonts w:ascii="Times New Roman" w:hAnsi="Times New Roman" w:cs="Times New Roman"/>
                <w:sz w:val="24"/>
                <w:szCs w:val="24"/>
              </w:rPr>
              <w:t>То же, что и на проезжей части или</w:t>
            </w:r>
          </w:p>
          <w:p w:rsidR="00A64E2A" w:rsidRPr="00EC4940" w:rsidRDefault="00A64E2A" w:rsidP="007003F9">
            <w:pPr>
              <w:autoSpaceDE w:val="0"/>
              <w:rPr>
                <w:rFonts w:ascii="Times New Roman" w:hAnsi="Times New Roman" w:cs="Times New Roman"/>
                <w:sz w:val="24"/>
                <w:szCs w:val="24"/>
              </w:rPr>
            </w:pPr>
            <w:r w:rsidRPr="00EC4940">
              <w:rPr>
                <w:rFonts w:ascii="Times New Roman" w:hAnsi="Times New Roman" w:cs="Times New Roman"/>
                <w:sz w:val="24"/>
                <w:szCs w:val="24"/>
              </w:rPr>
              <w:t>Штучные элементы из искусственного или природного камня</w:t>
            </w:r>
          </w:p>
        </w:tc>
      </w:tr>
    </w:tbl>
    <w:p w:rsidR="00A64E2A" w:rsidRPr="00EC4940" w:rsidRDefault="00A64E2A" w:rsidP="00A64E2A">
      <w:pPr>
        <w:autoSpaceDE w:val="0"/>
        <w:autoSpaceDN w:val="0"/>
        <w:adjustRightInd w:val="0"/>
        <w:rPr>
          <w:rFonts w:ascii="Times New Roman" w:hAnsi="Times New Roman" w:cs="Times New Roman"/>
          <w:sz w:val="24"/>
          <w:szCs w:val="24"/>
        </w:rPr>
      </w:pPr>
    </w:p>
    <w:p w:rsidR="00A64E2A" w:rsidRPr="00EC4940" w:rsidRDefault="00A64E2A" w:rsidP="00A64E2A">
      <w:pPr>
        <w:spacing w:line="248" w:lineRule="auto"/>
        <w:ind w:left="9202" w:hanging="581"/>
        <w:rPr>
          <w:rFonts w:ascii="Times New Roman" w:hAnsi="Times New Roman" w:cs="Times New Roman"/>
          <w:sz w:val="24"/>
          <w:szCs w:val="24"/>
        </w:rPr>
      </w:pPr>
    </w:p>
    <w:p w:rsidR="00A64E2A" w:rsidRPr="00EC4940" w:rsidRDefault="00A64E2A" w:rsidP="00A64E2A">
      <w:pPr>
        <w:spacing w:line="248" w:lineRule="auto"/>
        <w:ind w:left="9202" w:hanging="581"/>
        <w:rPr>
          <w:rFonts w:ascii="Times New Roman" w:hAnsi="Times New Roman" w:cs="Times New Roman"/>
          <w:sz w:val="24"/>
          <w:szCs w:val="24"/>
        </w:rPr>
      </w:pPr>
    </w:p>
    <w:p w:rsidR="00A64E2A" w:rsidRPr="00EC4940" w:rsidRDefault="00A64E2A" w:rsidP="00A64E2A">
      <w:pPr>
        <w:spacing w:line="248" w:lineRule="auto"/>
        <w:ind w:left="9202" w:hanging="581"/>
        <w:rPr>
          <w:rFonts w:ascii="Times New Roman" w:hAnsi="Times New Roman" w:cs="Times New Roman"/>
          <w:sz w:val="24"/>
          <w:szCs w:val="24"/>
        </w:rPr>
      </w:pPr>
    </w:p>
    <w:p w:rsidR="00A64E2A" w:rsidRPr="009D7244" w:rsidRDefault="00A64E2A" w:rsidP="00A64E2A">
      <w:pPr>
        <w:spacing w:before="105" w:after="105"/>
        <w:jc w:val="right"/>
        <w:outlineLvl w:val="1"/>
        <w:rPr>
          <w:rFonts w:ascii="Times New Roman" w:hAnsi="Times New Roman" w:cs="Times New Roman"/>
          <w:bCs/>
          <w:sz w:val="24"/>
          <w:szCs w:val="24"/>
        </w:rPr>
      </w:pPr>
      <w:r w:rsidRPr="009D7244">
        <w:rPr>
          <w:rFonts w:ascii="Times New Roman" w:hAnsi="Times New Roman" w:cs="Times New Roman"/>
          <w:bCs/>
          <w:sz w:val="24"/>
          <w:szCs w:val="24"/>
        </w:rPr>
        <w:t>«Приложение 5</w:t>
      </w:r>
    </w:p>
    <w:p w:rsidR="00A64E2A" w:rsidRPr="009D7244" w:rsidRDefault="00A64E2A" w:rsidP="00A64E2A">
      <w:pPr>
        <w:spacing w:before="105" w:after="105"/>
        <w:jc w:val="center"/>
        <w:outlineLvl w:val="1"/>
        <w:rPr>
          <w:rFonts w:ascii="Times New Roman" w:hAnsi="Times New Roman" w:cs="Times New Roman"/>
          <w:b/>
          <w:bCs/>
          <w:sz w:val="24"/>
          <w:szCs w:val="24"/>
        </w:rPr>
      </w:pPr>
    </w:p>
    <w:p w:rsidR="00A64E2A" w:rsidRPr="009D7244" w:rsidRDefault="00A64E2A" w:rsidP="00A64E2A">
      <w:pPr>
        <w:spacing w:before="105" w:after="105"/>
        <w:jc w:val="center"/>
        <w:outlineLvl w:val="1"/>
        <w:rPr>
          <w:rFonts w:ascii="Times New Roman" w:hAnsi="Times New Roman" w:cs="Times New Roman"/>
          <w:b/>
          <w:bCs/>
          <w:sz w:val="24"/>
          <w:szCs w:val="24"/>
        </w:rPr>
      </w:pPr>
      <w:r w:rsidRPr="009D7244">
        <w:rPr>
          <w:rFonts w:ascii="Times New Roman" w:hAnsi="Times New Roman" w:cs="Times New Roman"/>
          <w:b/>
          <w:bCs/>
          <w:sz w:val="24"/>
          <w:szCs w:val="24"/>
        </w:rPr>
        <w:t>ЭСКИЗЫ ТИПОВЫХ ОГРАЖДЕНИЙ СТРОИТЕЛЬНЫХ ПЛОЩАДОК</w:t>
      </w:r>
    </w:p>
    <w:p w:rsidR="00A64E2A" w:rsidRPr="009D7244" w:rsidRDefault="00A64E2A" w:rsidP="00A64E2A">
      <w:pPr>
        <w:spacing w:before="100" w:beforeAutospacing="1" w:after="100" w:afterAutospacing="1" w:line="270" w:lineRule="atLeast"/>
        <w:jc w:val="both"/>
        <w:rPr>
          <w:rFonts w:ascii="Times New Roman" w:hAnsi="Times New Roman" w:cs="Times New Roman"/>
          <w:sz w:val="24"/>
          <w:szCs w:val="24"/>
        </w:rPr>
      </w:pPr>
      <w:r w:rsidRPr="009D7244">
        <w:rPr>
          <w:rFonts w:ascii="Times New Roman" w:hAnsi="Times New Roman" w:cs="Times New Roman"/>
          <w:sz w:val="24"/>
          <w:szCs w:val="24"/>
        </w:rPr>
        <w:t> </w:t>
      </w:r>
    </w:p>
    <w:p w:rsidR="00A64E2A" w:rsidRPr="009D7244" w:rsidRDefault="00A64E2A" w:rsidP="00A64E2A">
      <w:pPr>
        <w:spacing w:before="100" w:beforeAutospacing="1" w:after="100" w:afterAutospacing="1" w:line="270" w:lineRule="atLeast"/>
        <w:ind w:firstLine="567"/>
        <w:jc w:val="both"/>
        <w:rPr>
          <w:rFonts w:ascii="Times New Roman" w:hAnsi="Times New Roman" w:cs="Times New Roman"/>
          <w:sz w:val="24"/>
          <w:szCs w:val="24"/>
        </w:rPr>
      </w:pPr>
      <w:r w:rsidRPr="009D7244">
        <w:rPr>
          <w:rFonts w:ascii="Times New Roman" w:hAnsi="Times New Roman" w:cs="Times New Roman"/>
          <w:sz w:val="24"/>
          <w:szCs w:val="24"/>
        </w:rPr>
        <w:t xml:space="preserve">Тип 1 – типовое строительное ограждение с использованием металлоконструкций и металлопрофиля, окрашенного в заводских условиях. </w:t>
      </w:r>
    </w:p>
    <w:p w:rsidR="00A64E2A" w:rsidRPr="009D7244" w:rsidRDefault="00A64E2A" w:rsidP="00A64E2A">
      <w:pPr>
        <w:spacing w:before="100" w:beforeAutospacing="1" w:after="100" w:afterAutospacing="1" w:line="270" w:lineRule="atLeast"/>
        <w:ind w:firstLine="567"/>
        <w:jc w:val="both"/>
        <w:rPr>
          <w:rFonts w:ascii="Times New Roman" w:hAnsi="Times New Roman" w:cs="Times New Roman"/>
          <w:sz w:val="24"/>
          <w:szCs w:val="24"/>
        </w:rPr>
      </w:pPr>
      <w:r w:rsidRPr="009D7244">
        <w:rPr>
          <w:rFonts w:ascii="Times New Roman" w:hAnsi="Times New Roman" w:cs="Times New Roman"/>
          <w:sz w:val="24"/>
          <w:szCs w:val="24"/>
        </w:rPr>
        <w:t>Декоративные элементы (тяги) – металлопрофиль квадратного сечения 30x30мм.</w:t>
      </w:r>
    </w:p>
    <w:p w:rsidR="00A64E2A" w:rsidRPr="009D7244" w:rsidRDefault="00A64E2A" w:rsidP="00A64E2A">
      <w:pPr>
        <w:spacing w:before="100" w:beforeAutospacing="1" w:after="100" w:afterAutospacing="1" w:line="270" w:lineRule="atLeast"/>
        <w:jc w:val="center"/>
        <w:rPr>
          <w:rFonts w:ascii="Times New Roman" w:hAnsi="Times New Roman" w:cs="Times New Roman"/>
          <w:sz w:val="24"/>
          <w:szCs w:val="24"/>
        </w:rPr>
      </w:pPr>
      <w:r w:rsidRPr="009D7244">
        <w:rPr>
          <w:rFonts w:ascii="Times New Roman" w:hAnsi="Times New Roman" w:cs="Times New Roman"/>
          <w:sz w:val="24"/>
          <w:szCs w:val="24"/>
        </w:rPr>
        <w:t xml:space="preserve">Цветовое решение: </w:t>
      </w:r>
    </w:p>
    <w:p w:rsidR="00A64E2A" w:rsidRPr="00EC4940" w:rsidRDefault="00A64E2A" w:rsidP="00A64E2A">
      <w:pPr>
        <w:spacing w:before="100" w:beforeAutospacing="1" w:after="100" w:afterAutospacing="1" w:line="270" w:lineRule="atLeast"/>
        <w:jc w:val="center"/>
        <w:rPr>
          <w:rFonts w:ascii="Times New Roman" w:hAnsi="Times New Roman" w:cs="Times New Roman"/>
          <w:sz w:val="24"/>
          <w:szCs w:val="24"/>
          <w:highlight w:val="yellow"/>
          <w:vertAlign w:val="superscript"/>
        </w:rPr>
      </w:pPr>
      <w:r w:rsidRPr="00EC4940">
        <w:rPr>
          <w:rFonts w:ascii="Times New Roman" w:hAnsi="Times New Roman" w:cs="Times New Roman"/>
          <w:noProof/>
          <w:sz w:val="24"/>
          <w:szCs w:val="24"/>
          <w:vertAlign w:val="superscript"/>
          <w:lang w:val="ru-RU" w:eastAsia="ru-RU"/>
        </w:rPr>
        <w:lastRenderedPageBreak/>
        <w:drawing>
          <wp:inline distT="0" distB="0" distL="0" distR="0">
            <wp:extent cx="3133725" cy="1323975"/>
            <wp:effectExtent l="0" t="0" r="9525" b="9525"/>
            <wp:docPr id="9" name="Рисунок 7" descr="Описание: https://www.referent.ru/182/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www.referent.ru/182/223.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3725" cy="1323975"/>
                    </a:xfrm>
                    <a:prstGeom prst="rect">
                      <a:avLst/>
                    </a:prstGeom>
                    <a:noFill/>
                    <a:ln>
                      <a:noFill/>
                    </a:ln>
                  </pic:spPr>
                </pic:pic>
              </a:graphicData>
            </a:graphic>
          </wp:inline>
        </w:drawing>
      </w:r>
    </w:p>
    <w:p w:rsidR="00A64E2A" w:rsidRPr="00EC4940" w:rsidRDefault="00A64E2A" w:rsidP="00A64E2A">
      <w:pPr>
        <w:spacing w:before="100" w:beforeAutospacing="1" w:after="100" w:afterAutospacing="1" w:line="270" w:lineRule="atLeast"/>
        <w:rPr>
          <w:rFonts w:ascii="Times New Roman" w:hAnsi="Times New Roman" w:cs="Times New Roman"/>
          <w:sz w:val="24"/>
          <w:szCs w:val="24"/>
          <w:highlight w:val="yellow"/>
          <w:vertAlign w:val="superscript"/>
        </w:rPr>
      </w:pPr>
    </w:p>
    <w:p w:rsidR="00A64E2A" w:rsidRPr="009D7244" w:rsidRDefault="00A64E2A" w:rsidP="00A64E2A">
      <w:pPr>
        <w:spacing w:before="100" w:beforeAutospacing="1" w:after="100" w:afterAutospacing="1" w:line="270" w:lineRule="atLeast"/>
        <w:jc w:val="center"/>
        <w:rPr>
          <w:rFonts w:ascii="Times New Roman" w:hAnsi="Times New Roman" w:cs="Times New Roman"/>
          <w:sz w:val="24"/>
          <w:szCs w:val="24"/>
          <w:vertAlign w:val="superscript"/>
        </w:rPr>
      </w:pPr>
    </w:p>
    <w:p w:rsidR="00A64E2A" w:rsidRPr="009D7244" w:rsidRDefault="00A64E2A" w:rsidP="00A64E2A">
      <w:pPr>
        <w:spacing w:before="100" w:beforeAutospacing="1" w:after="100" w:afterAutospacing="1" w:line="270" w:lineRule="atLeast"/>
        <w:jc w:val="center"/>
        <w:rPr>
          <w:rFonts w:ascii="Times New Roman" w:hAnsi="Times New Roman" w:cs="Times New Roman"/>
          <w:sz w:val="24"/>
          <w:szCs w:val="24"/>
        </w:rPr>
      </w:pPr>
      <w:r w:rsidRPr="009D7244">
        <w:rPr>
          <w:rFonts w:ascii="Times New Roman" w:hAnsi="Times New Roman" w:cs="Times New Roman"/>
          <w:sz w:val="24"/>
          <w:szCs w:val="24"/>
        </w:rPr>
        <w:t>Тип 1.1. Строительное ограждение с навесом</w:t>
      </w:r>
    </w:p>
    <w:p w:rsidR="00A64E2A" w:rsidRPr="00EC4940" w:rsidRDefault="00A64E2A" w:rsidP="00A64E2A">
      <w:pPr>
        <w:spacing w:before="100" w:beforeAutospacing="1" w:after="100" w:afterAutospacing="1" w:line="270" w:lineRule="atLeast"/>
        <w:jc w:val="center"/>
        <w:rPr>
          <w:rFonts w:ascii="Times New Roman" w:hAnsi="Times New Roman" w:cs="Times New Roman"/>
          <w:sz w:val="24"/>
          <w:szCs w:val="24"/>
          <w:highlight w:val="yellow"/>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5067300" cy="2343150"/>
            <wp:effectExtent l="0" t="0" r="0" b="0"/>
            <wp:docPr id="10" name="Рисунок 6" descr="Описание: https://www.referent.ru/182/2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www.referent.ru/182/224.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7300" cy="2343150"/>
                    </a:xfrm>
                    <a:prstGeom prst="rect">
                      <a:avLst/>
                    </a:prstGeom>
                    <a:noFill/>
                    <a:ln>
                      <a:noFill/>
                    </a:ln>
                  </pic:spPr>
                </pic:pic>
              </a:graphicData>
            </a:graphic>
          </wp:inline>
        </w:drawing>
      </w:r>
    </w:p>
    <w:p w:rsidR="00A64E2A" w:rsidRPr="00EC4940" w:rsidRDefault="00A64E2A" w:rsidP="00A64E2A">
      <w:pPr>
        <w:spacing w:before="100" w:beforeAutospacing="1" w:after="100" w:afterAutospacing="1" w:line="270" w:lineRule="atLeast"/>
        <w:jc w:val="center"/>
        <w:rPr>
          <w:rFonts w:ascii="Times New Roman" w:hAnsi="Times New Roman" w:cs="Times New Roman"/>
          <w:sz w:val="24"/>
          <w:szCs w:val="24"/>
          <w:highlight w:val="yellow"/>
          <w:vertAlign w:val="superscript"/>
        </w:rPr>
      </w:pPr>
    </w:p>
    <w:p w:rsidR="00A64E2A" w:rsidRPr="00EC4940" w:rsidRDefault="00A64E2A" w:rsidP="00A64E2A">
      <w:pPr>
        <w:spacing w:before="100" w:beforeAutospacing="1" w:after="100" w:afterAutospacing="1" w:line="270" w:lineRule="atLeast"/>
        <w:jc w:val="center"/>
        <w:rPr>
          <w:rFonts w:ascii="Times New Roman" w:hAnsi="Times New Roman" w:cs="Times New Roman"/>
          <w:sz w:val="24"/>
          <w:szCs w:val="24"/>
          <w:highlight w:val="yellow"/>
        </w:rPr>
      </w:pPr>
    </w:p>
    <w:p w:rsidR="00A64E2A" w:rsidRPr="009D7244" w:rsidRDefault="00A64E2A" w:rsidP="00A64E2A">
      <w:pPr>
        <w:spacing w:before="100" w:beforeAutospacing="1" w:after="100" w:afterAutospacing="1" w:line="270" w:lineRule="atLeast"/>
        <w:jc w:val="center"/>
        <w:rPr>
          <w:rFonts w:ascii="Times New Roman" w:hAnsi="Times New Roman" w:cs="Times New Roman"/>
          <w:sz w:val="24"/>
          <w:szCs w:val="24"/>
        </w:rPr>
      </w:pPr>
      <w:r w:rsidRPr="009D7244">
        <w:rPr>
          <w:rFonts w:ascii="Times New Roman" w:hAnsi="Times New Roman" w:cs="Times New Roman"/>
          <w:sz w:val="24"/>
          <w:szCs w:val="24"/>
        </w:rPr>
        <w:t>Тип 1.2. Строительное ограждение с навесом и защитным ограждением</w:t>
      </w:r>
    </w:p>
    <w:p w:rsidR="00A64E2A" w:rsidRPr="00EC4940" w:rsidRDefault="00A64E2A" w:rsidP="00A64E2A">
      <w:pPr>
        <w:spacing w:before="100" w:beforeAutospacing="1" w:after="100" w:afterAutospacing="1" w:line="270" w:lineRule="atLeast"/>
        <w:jc w:val="center"/>
        <w:rPr>
          <w:rFonts w:ascii="Times New Roman" w:hAnsi="Times New Roman" w:cs="Times New Roman"/>
          <w:sz w:val="24"/>
          <w:szCs w:val="24"/>
          <w:highlight w:val="yellow"/>
          <w:vertAlign w:val="superscript"/>
        </w:rPr>
      </w:pPr>
      <w:r w:rsidRPr="00EC4940">
        <w:rPr>
          <w:rFonts w:ascii="Times New Roman" w:hAnsi="Times New Roman" w:cs="Times New Roman"/>
          <w:noProof/>
          <w:sz w:val="24"/>
          <w:szCs w:val="24"/>
          <w:vertAlign w:val="superscript"/>
          <w:lang w:val="ru-RU" w:eastAsia="ru-RU"/>
        </w:rPr>
        <w:lastRenderedPageBreak/>
        <w:drawing>
          <wp:inline distT="0" distB="0" distL="0" distR="0">
            <wp:extent cx="5133975" cy="3095625"/>
            <wp:effectExtent l="0" t="0" r="9525" b="9525"/>
            <wp:docPr id="11" name="Рисунок 5" descr="Описание: https://www.referent.ru/182/2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s://www.referent.ru/182/225.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33975" cy="3095625"/>
                    </a:xfrm>
                    <a:prstGeom prst="rect">
                      <a:avLst/>
                    </a:prstGeom>
                    <a:noFill/>
                    <a:ln>
                      <a:noFill/>
                    </a:ln>
                  </pic:spPr>
                </pic:pic>
              </a:graphicData>
            </a:graphic>
          </wp:inline>
        </w:drawing>
      </w:r>
    </w:p>
    <w:p w:rsidR="00A64E2A" w:rsidRPr="009D7244" w:rsidRDefault="00A64E2A" w:rsidP="00A64E2A">
      <w:pPr>
        <w:rPr>
          <w:rFonts w:ascii="Times New Roman" w:hAnsi="Times New Roman" w:cs="Times New Roman"/>
          <w:sz w:val="24"/>
          <w:szCs w:val="24"/>
        </w:rPr>
      </w:pPr>
      <w:r w:rsidRPr="009D7244">
        <w:rPr>
          <w:rFonts w:ascii="Times New Roman" w:hAnsi="Times New Roman" w:cs="Times New Roman"/>
          <w:sz w:val="24"/>
          <w:szCs w:val="24"/>
          <w:vertAlign w:val="superscript"/>
        </w:rPr>
        <w:t> </w:t>
      </w:r>
      <w:r w:rsidRPr="009D7244">
        <w:rPr>
          <w:rFonts w:ascii="Times New Roman" w:hAnsi="Times New Roman" w:cs="Times New Roman"/>
          <w:sz w:val="24"/>
          <w:szCs w:val="24"/>
        </w:rPr>
        <w:br/>
        <w:t>    </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t>Информационный щит строительного объекта располагается над строительным ограждением.</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t>Габариты щита составляют:    </w:t>
      </w:r>
    </w:p>
    <w:p w:rsidR="00A64E2A" w:rsidRPr="009D7244" w:rsidRDefault="00A64E2A" w:rsidP="00A64E2A">
      <w:pPr>
        <w:jc w:val="both"/>
        <w:rPr>
          <w:rFonts w:ascii="Times New Roman" w:hAnsi="Times New Roman" w:cs="Times New Roman"/>
          <w:sz w:val="24"/>
          <w:szCs w:val="24"/>
        </w:rPr>
      </w:pPr>
      <w:r w:rsidRPr="009D7244">
        <w:rPr>
          <w:rFonts w:ascii="Times New Roman" w:hAnsi="Times New Roman" w:cs="Times New Roman"/>
          <w:sz w:val="24"/>
          <w:szCs w:val="24"/>
        </w:rPr>
        <w:t>- по вертикали 1/2 высоты строительного ограждения (но не более 1200 мм.);</w:t>
      </w:r>
    </w:p>
    <w:p w:rsidR="00A64E2A" w:rsidRPr="009D7244" w:rsidRDefault="00A64E2A" w:rsidP="00A64E2A">
      <w:pPr>
        <w:jc w:val="both"/>
        <w:rPr>
          <w:rFonts w:ascii="Times New Roman" w:hAnsi="Times New Roman" w:cs="Times New Roman"/>
          <w:sz w:val="24"/>
          <w:szCs w:val="24"/>
        </w:rPr>
      </w:pPr>
      <w:r w:rsidRPr="009D7244">
        <w:rPr>
          <w:rFonts w:ascii="Times New Roman" w:hAnsi="Times New Roman" w:cs="Times New Roman"/>
          <w:sz w:val="24"/>
          <w:szCs w:val="24"/>
        </w:rPr>
        <w:t>- по горизонтали – двойную длину одной секции ограждения (но не более 8000 мм.).</w:t>
      </w:r>
    </w:p>
    <w:p w:rsidR="00A64E2A" w:rsidRPr="009D7244" w:rsidRDefault="00A64E2A" w:rsidP="00A64E2A">
      <w:pPr>
        <w:jc w:val="both"/>
        <w:rPr>
          <w:rFonts w:ascii="Times New Roman" w:hAnsi="Times New Roman" w:cs="Times New Roman"/>
          <w:sz w:val="24"/>
          <w:szCs w:val="24"/>
        </w:rPr>
      </w:pPr>
      <w:r w:rsidRPr="009D7244">
        <w:rPr>
          <w:rFonts w:ascii="Times New Roman" w:hAnsi="Times New Roman" w:cs="Times New Roman"/>
          <w:sz w:val="24"/>
          <w:szCs w:val="24"/>
        </w:rPr>
        <w:t>Примечание:</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t>Необходимо использовать на строительных площадках, выходящих на   территории общего пользования и просматриваемых с этих территорий (за исключением особо охраняемых территорий и объектов, исторической    части поселения).</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t>Со стороны массового прохода людей ограждение по всей длине     должно быть дополнено навесом, а со стороны проезжей части и защитным ограждением, выполненном в соответствии с действующими нормами и правилами, и настоящим приложением. В других случаях, ограждение выполняется без навеса, а информационный щит размещается по Типу 1.1.</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t>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t xml:space="preserve">Тип. 2 – типовое строительное ограждение с использованием металлоконструкций и металлопрофиля, окрашенного в заводских   условиях. </w:t>
      </w:r>
      <w:r w:rsidRPr="009D7244">
        <w:rPr>
          <w:rFonts w:ascii="Times New Roman" w:hAnsi="Times New Roman" w:cs="Times New Roman"/>
          <w:sz w:val="24"/>
          <w:szCs w:val="24"/>
        </w:rPr>
        <w:br/>
        <w:t>    Декоративные элементы (тяги) - металлопрофиль квадратного сечения 30x30 мм.</w:t>
      </w:r>
    </w:p>
    <w:p w:rsidR="00A64E2A" w:rsidRPr="009D7244" w:rsidRDefault="00A64E2A" w:rsidP="00A64E2A">
      <w:pPr>
        <w:jc w:val="center"/>
        <w:rPr>
          <w:rFonts w:ascii="Times New Roman" w:hAnsi="Times New Roman" w:cs="Times New Roman"/>
          <w:sz w:val="24"/>
          <w:szCs w:val="24"/>
        </w:rPr>
      </w:pPr>
    </w:p>
    <w:p w:rsidR="00A64E2A" w:rsidRPr="009D7244" w:rsidRDefault="00A64E2A" w:rsidP="00A64E2A">
      <w:pPr>
        <w:jc w:val="center"/>
        <w:rPr>
          <w:rFonts w:ascii="Times New Roman" w:hAnsi="Times New Roman" w:cs="Times New Roman"/>
          <w:sz w:val="24"/>
          <w:szCs w:val="24"/>
        </w:rPr>
      </w:pPr>
    </w:p>
    <w:p w:rsidR="00A64E2A" w:rsidRPr="009D7244" w:rsidRDefault="00A64E2A" w:rsidP="00A64E2A">
      <w:pPr>
        <w:jc w:val="center"/>
        <w:rPr>
          <w:rFonts w:ascii="Times New Roman" w:hAnsi="Times New Roman" w:cs="Times New Roman"/>
          <w:sz w:val="24"/>
          <w:szCs w:val="24"/>
        </w:rPr>
      </w:pPr>
    </w:p>
    <w:p w:rsidR="00A64E2A" w:rsidRPr="009D7244" w:rsidRDefault="00A64E2A" w:rsidP="00A64E2A">
      <w:pPr>
        <w:jc w:val="center"/>
        <w:rPr>
          <w:rFonts w:ascii="Times New Roman" w:hAnsi="Times New Roman" w:cs="Times New Roman"/>
          <w:sz w:val="24"/>
          <w:szCs w:val="24"/>
        </w:rPr>
      </w:pPr>
      <w:r w:rsidRPr="009D7244">
        <w:rPr>
          <w:rFonts w:ascii="Times New Roman" w:hAnsi="Times New Roman" w:cs="Times New Roman"/>
          <w:sz w:val="24"/>
          <w:szCs w:val="24"/>
        </w:rPr>
        <w:t>ТИП 2. Варианты цветового решения</w:t>
      </w:r>
    </w:p>
    <w:p w:rsidR="00A64E2A" w:rsidRPr="00EC4940" w:rsidRDefault="00A64E2A" w:rsidP="00A64E2A">
      <w:pPr>
        <w:spacing w:before="100" w:beforeAutospacing="1" w:after="100" w:afterAutospacing="1" w:line="270" w:lineRule="atLeast"/>
        <w:jc w:val="center"/>
        <w:rPr>
          <w:rFonts w:ascii="Times New Roman" w:hAnsi="Times New Roman" w:cs="Times New Roman"/>
          <w:sz w:val="24"/>
          <w:szCs w:val="24"/>
          <w:highlight w:val="yellow"/>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4733925" cy="1285875"/>
            <wp:effectExtent l="0" t="0" r="9525" b="9525"/>
            <wp:docPr id="12" name="Рисунок 4" descr="Описание: https://www.referent.ru/182/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s://www.referent.ru/182/226.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3925" cy="1285875"/>
                    </a:xfrm>
                    <a:prstGeom prst="rect">
                      <a:avLst/>
                    </a:prstGeom>
                    <a:noFill/>
                    <a:ln>
                      <a:noFill/>
                    </a:ln>
                  </pic:spPr>
                </pic:pic>
              </a:graphicData>
            </a:graphic>
          </wp:inline>
        </w:drawing>
      </w:r>
    </w:p>
    <w:p w:rsidR="00A64E2A" w:rsidRPr="009D7244" w:rsidRDefault="00A64E2A" w:rsidP="00A64E2A">
      <w:pPr>
        <w:spacing w:before="100" w:beforeAutospacing="1" w:after="100" w:afterAutospacing="1" w:line="270" w:lineRule="atLeast"/>
        <w:jc w:val="center"/>
        <w:rPr>
          <w:rFonts w:ascii="Times New Roman" w:hAnsi="Times New Roman" w:cs="Times New Roman"/>
          <w:sz w:val="24"/>
          <w:szCs w:val="24"/>
          <w:vertAlign w:val="superscript"/>
        </w:rPr>
      </w:pPr>
      <w:r w:rsidRPr="009D7244">
        <w:rPr>
          <w:rFonts w:ascii="Times New Roman" w:hAnsi="Times New Roman" w:cs="Times New Roman"/>
          <w:sz w:val="24"/>
          <w:szCs w:val="24"/>
          <w:vertAlign w:val="superscript"/>
        </w:rPr>
        <w:t>Тип 2.1. Строительное ограждение с навесом</w:t>
      </w:r>
    </w:p>
    <w:p w:rsidR="00A64E2A" w:rsidRPr="00EC4940" w:rsidRDefault="00A64E2A" w:rsidP="00A64E2A">
      <w:pPr>
        <w:spacing w:before="100" w:beforeAutospacing="1" w:after="100" w:afterAutospacing="1" w:line="270" w:lineRule="atLeast"/>
        <w:jc w:val="center"/>
        <w:rPr>
          <w:rFonts w:ascii="Times New Roman" w:hAnsi="Times New Roman" w:cs="Times New Roman"/>
          <w:sz w:val="24"/>
          <w:szCs w:val="24"/>
          <w:highlight w:val="yellow"/>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5086350" cy="2305050"/>
            <wp:effectExtent l="0" t="0" r="0" b="0"/>
            <wp:docPr id="13" name="Рисунок 3" descr="Описание: https://www.referent.ru/182/2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s://www.referent.ru/182/227.gif"/>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6350" cy="2305050"/>
                    </a:xfrm>
                    <a:prstGeom prst="rect">
                      <a:avLst/>
                    </a:prstGeom>
                    <a:noFill/>
                    <a:ln>
                      <a:noFill/>
                    </a:ln>
                  </pic:spPr>
                </pic:pic>
              </a:graphicData>
            </a:graphic>
          </wp:inline>
        </w:drawing>
      </w:r>
    </w:p>
    <w:p w:rsidR="00A64E2A" w:rsidRPr="009D7244" w:rsidRDefault="00A64E2A" w:rsidP="00A64E2A">
      <w:pPr>
        <w:spacing w:before="100" w:beforeAutospacing="1" w:after="100" w:afterAutospacing="1" w:line="270" w:lineRule="atLeast"/>
        <w:jc w:val="center"/>
        <w:rPr>
          <w:rFonts w:ascii="Times New Roman" w:hAnsi="Times New Roman" w:cs="Times New Roman"/>
          <w:sz w:val="24"/>
          <w:szCs w:val="24"/>
          <w:vertAlign w:val="superscript"/>
        </w:rPr>
      </w:pPr>
      <w:r w:rsidRPr="009D7244">
        <w:rPr>
          <w:rFonts w:ascii="Times New Roman" w:hAnsi="Times New Roman" w:cs="Times New Roman"/>
          <w:sz w:val="24"/>
          <w:szCs w:val="24"/>
          <w:vertAlign w:val="superscript"/>
        </w:rPr>
        <w:t>Тип 2.2. Строительное ограждение с навесом и защитным ограждением</w:t>
      </w:r>
    </w:p>
    <w:p w:rsidR="00A64E2A" w:rsidRPr="00EC4940" w:rsidRDefault="00A64E2A" w:rsidP="00A64E2A">
      <w:pPr>
        <w:spacing w:before="100" w:beforeAutospacing="1" w:after="100" w:afterAutospacing="1" w:line="270" w:lineRule="atLeast"/>
        <w:jc w:val="center"/>
        <w:rPr>
          <w:rFonts w:ascii="Times New Roman" w:hAnsi="Times New Roman" w:cs="Times New Roman"/>
          <w:sz w:val="24"/>
          <w:szCs w:val="24"/>
          <w:highlight w:val="yellow"/>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5057775" cy="2419350"/>
            <wp:effectExtent l="0" t="0" r="9525" b="0"/>
            <wp:docPr id="14" name="Рисунок 2" descr="Описание: https://www.referent.ru/182/2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s://www.referent.ru/182/228.gi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7775" cy="2419350"/>
                    </a:xfrm>
                    <a:prstGeom prst="rect">
                      <a:avLst/>
                    </a:prstGeom>
                    <a:noFill/>
                    <a:ln>
                      <a:noFill/>
                    </a:ln>
                  </pic:spPr>
                </pic:pic>
              </a:graphicData>
            </a:graphic>
          </wp:inline>
        </w:drawing>
      </w:r>
    </w:p>
    <w:p w:rsidR="00A64E2A" w:rsidRPr="009D7244" w:rsidRDefault="00A64E2A" w:rsidP="00A64E2A">
      <w:pPr>
        <w:jc w:val="both"/>
        <w:rPr>
          <w:rFonts w:ascii="Times New Roman" w:hAnsi="Times New Roman" w:cs="Times New Roman"/>
          <w:sz w:val="24"/>
          <w:szCs w:val="24"/>
        </w:rPr>
      </w:pPr>
      <w:r w:rsidRPr="009D7244">
        <w:rPr>
          <w:rFonts w:ascii="Times New Roman" w:hAnsi="Times New Roman" w:cs="Times New Roman"/>
          <w:sz w:val="24"/>
          <w:szCs w:val="24"/>
          <w:vertAlign w:val="superscript"/>
        </w:rPr>
        <w:t> </w:t>
      </w:r>
      <w:r w:rsidRPr="009D7244">
        <w:rPr>
          <w:rFonts w:ascii="Times New Roman" w:hAnsi="Times New Roman" w:cs="Times New Roman"/>
          <w:sz w:val="24"/>
          <w:szCs w:val="24"/>
          <w:vertAlign w:val="superscript"/>
        </w:rPr>
        <w:br/>
        <w:t>    </w:t>
      </w:r>
      <w:r w:rsidRPr="009D7244">
        <w:rPr>
          <w:rFonts w:ascii="Times New Roman" w:hAnsi="Times New Roman" w:cs="Times New Roman"/>
          <w:sz w:val="24"/>
          <w:szCs w:val="24"/>
        </w:rPr>
        <w:t>Информационный щит строительного объекта располагается над строительным      ограждением.</w:t>
      </w:r>
    </w:p>
    <w:p w:rsidR="00A64E2A" w:rsidRPr="009D7244" w:rsidRDefault="00A64E2A" w:rsidP="00A64E2A">
      <w:pPr>
        <w:jc w:val="both"/>
        <w:rPr>
          <w:rFonts w:ascii="Times New Roman" w:hAnsi="Times New Roman" w:cs="Times New Roman"/>
          <w:sz w:val="24"/>
          <w:szCs w:val="24"/>
        </w:rPr>
      </w:pPr>
      <w:r w:rsidRPr="00EC4940">
        <w:rPr>
          <w:rFonts w:ascii="Times New Roman" w:hAnsi="Times New Roman" w:cs="Times New Roman"/>
          <w:sz w:val="24"/>
          <w:szCs w:val="24"/>
          <w:highlight w:val="yellow"/>
        </w:rPr>
        <w:lastRenderedPageBreak/>
        <w:br/>
      </w:r>
      <w:r w:rsidRPr="009D7244">
        <w:rPr>
          <w:rFonts w:ascii="Times New Roman" w:hAnsi="Times New Roman" w:cs="Times New Roman"/>
          <w:sz w:val="24"/>
          <w:szCs w:val="24"/>
        </w:rPr>
        <w:t>    Габариты щита составляют:</w:t>
      </w:r>
    </w:p>
    <w:p w:rsidR="00A64E2A" w:rsidRPr="009D7244" w:rsidRDefault="00A64E2A" w:rsidP="00A64E2A">
      <w:pPr>
        <w:jc w:val="both"/>
        <w:rPr>
          <w:rFonts w:ascii="Times New Roman" w:hAnsi="Times New Roman" w:cs="Times New Roman"/>
          <w:sz w:val="24"/>
          <w:szCs w:val="24"/>
        </w:rPr>
      </w:pPr>
      <w:r w:rsidRPr="009D7244">
        <w:rPr>
          <w:rFonts w:ascii="Times New Roman" w:hAnsi="Times New Roman" w:cs="Times New Roman"/>
          <w:sz w:val="24"/>
          <w:szCs w:val="24"/>
        </w:rPr>
        <w:t>    - по вертикали 1/2 высоты строительного ограждения (но не более   1200 мм.);</w:t>
      </w:r>
    </w:p>
    <w:p w:rsidR="00A64E2A" w:rsidRPr="009D7244" w:rsidRDefault="00A64E2A" w:rsidP="00A64E2A">
      <w:pPr>
        <w:jc w:val="both"/>
        <w:rPr>
          <w:rFonts w:ascii="Times New Roman" w:hAnsi="Times New Roman" w:cs="Times New Roman"/>
          <w:sz w:val="24"/>
          <w:szCs w:val="24"/>
        </w:rPr>
      </w:pPr>
      <w:r w:rsidRPr="009D7244">
        <w:rPr>
          <w:rFonts w:ascii="Times New Roman" w:hAnsi="Times New Roman" w:cs="Times New Roman"/>
          <w:sz w:val="24"/>
          <w:szCs w:val="24"/>
        </w:rPr>
        <w:t>    - по горизонтали - двойную длину одной секции ограждения (но не более 8000 мм.).</w:t>
      </w:r>
    </w:p>
    <w:p w:rsidR="00A64E2A" w:rsidRPr="009D7244" w:rsidRDefault="00A64E2A" w:rsidP="00A64E2A">
      <w:pPr>
        <w:jc w:val="both"/>
        <w:rPr>
          <w:rFonts w:ascii="Times New Roman" w:hAnsi="Times New Roman" w:cs="Times New Roman"/>
          <w:sz w:val="24"/>
          <w:szCs w:val="24"/>
        </w:rPr>
      </w:pPr>
      <w:r w:rsidRPr="009D7244">
        <w:rPr>
          <w:rFonts w:ascii="Times New Roman" w:hAnsi="Times New Roman" w:cs="Times New Roman"/>
          <w:sz w:val="24"/>
          <w:szCs w:val="24"/>
        </w:rPr>
        <w:t>   </w:t>
      </w:r>
    </w:p>
    <w:p w:rsidR="00A64E2A" w:rsidRPr="009D7244" w:rsidRDefault="00A64E2A" w:rsidP="00A64E2A">
      <w:pPr>
        <w:jc w:val="both"/>
        <w:rPr>
          <w:rFonts w:ascii="Times New Roman" w:hAnsi="Times New Roman" w:cs="Times New Roman"/>
          <w:sz w:val="24"/>
          <w:szCs w:val="24"/>
        </w:rPr>
      </w:pPr>
      <w:r w:rsidRPr="009D7244">
        <w:rPr>
          <w:rFonts w:ascii="Times New Roman" w:hAnsi="Times New Roman" w:cs="Times New Roman"/>
          <w:sz w:val="24"/>
          <w:szCs w:val="24"/>
        </w:rPr>
        <w:t> Примечание:</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t>Необходимо использовать на строительных площадках, выходящих на территории общего пользования и просматриваемых с этих территорий, расположенных в границах исторической части поселения, на особо    охраняемых территориях и объектах.</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br/>
        <w:t>    Со стороны массового прохода людей ограждение по всей длине должно быть дополнено навесом, а со стороны проезжей части и защитным   ограждением, выполненном в соответствии с действующими нормами и правилами и настоящим приложением. В других случаях, ограждение      выполняется без навеса, а информационный   щит   размещается по Типу 2.1.</w:t>
      </w:r>
      <w:r w:rsidRPr="009D7244">
        <w:rPr>
          <w:rFonts w:ascii="Times New Roman" w:hAnsi="Times New Roman" w:cs="Times New Roman"/>
          <w:sz w:val="24"/>
          <w:szCs w:val="24"/>
        </w:rPr>
        <w:br/>
        <w:t>    Информационный щит строительного объекта (см. от въезда на   территорию с обеспечением подсветки. Габариты щита определяются характеристиками ограждения.</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t>    Тип 3 – типовое строительное ограждение в виде железобетонных   конструкций с различным рисунком и фактурой заполнения.</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t> </w:t>
      </w:r>
    </w:p>
    <w:p w:rsidR="00A64E2A" w:rsidRPr="00EC4940" w:rsidRDefault="00A64E2A" w:rsidP="00A64E2A">
      <w:pPr>
        <w:spacing w:before="100" w:beforeAutospacing="1" w:after="100" w:afterAutospacing="1" w:line="270" w:lineRule="atLeast"/>
        <w:jc w:val="center"/>
        <w:rPr>
          <w:rFonts w:ascii="Times New Roman" w:hAnsi="Times New Roman" w:cs="Times New Roman"/>
          <w:sz w:val="24"/>
          <w:szCs w:val="24"/>
          <w:highlight w:val="yellow"/>
          <w:vertAlign w:val="superscript"/>
        </w:rPr>
      </w:pPr>
      <w:r w:rsidRPr="00EC4940">
        <w:rPr>
          <w:rFonts w:ascii="Times New Roman" w:hAnsi="Times New Roman" w:cs="Times New Roman"/>
          <w:noProof/>
          <w:sz w:val="24"/>
          <w:szCs w:val="24"/>
          <w:vertAlign w:val="superscript"/>
          <w:lang w:val="ru-RU" w:eastAsia="ru-RU"/>
        </w:rPr>
        <w:drawing>
          <wp:inline distT="0" distB="0" distL="0" distR="0">
            <wp:extent cx="5095875" cy="2457450"/>
            <wp:effectExtent l="0" t="0" r="9525" b="0"/>
            <wp:docPr id="15" name="Рисунок 8" descr="Описание: https://www.referent.ru/182/2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https://www.referent.ru/182/229.gif"/>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5" cy="2457450"/>
                    </a:xfrm>
                    <a:prstGeom prst="rect">
                      <a:avLst/>
                    </a:prstGeom>
                    <a:noFill/>
                    <a:ln>
                      <a:noFill/>
                    </a:ln>
                  </pic:spPr>
                </pic:pic>
              </a:graphicData>
            </a:graphic>
          </wp:inline>
        </w:drawing>
      </w:r>
    </w:p>
    <w:p w:rsidR="00A64E2A" w:rsidRPr="009D7244" w:rsidRDefault="00A64E2A" w:rsidP="00A64E2A">
      <w:pPr>
        <w:jc w:val="both"/>
        <w:rPr>
          <w:rFonts w:ascii="Times New Roman" w:hAnsi="Times New Roman" w:cs="Times New Roman"/>
          <w:sz w:val="24"/>
          <w:szCs w:val="24"/>
        </w:rPr>
      </w:pPr>
      <w:r w:rsidRPr="009D7244">
        <w:rPr>
          <w:rFonts w:ascii="Times New Roman" w:hAnsi="Times New Roman" w:cs="Times New Roman"/>
          <w:sz w:val="24"/>
          <w:szCs w:val="24"/>
          <w:vertAlign w:val="superscript"/>
        </w:rPr>
        <w:t> </w:t>
      </w:r>
      <w:r w:rsidRPr="009D7244">
        <w:rPr>
          <w:rFonts w:ascii="Times New Roman" w:hAnsi="Times New Roman" w:cs="Times New Roman"/>
          <w:sz w:val="24"/>
          <w:szCs w:val="24"/>
          <w:vertAlign w:val="superscript"/>
        </w:rPr>
        <w:br/>
      </w:r>
      <w:r w:rsidRPr="009D7244">
        <w:rPr>
          <w:rFonts w:ascii="Times New Roman" w:hAnsi="Times New Roman" w:cs="Times New Roman"/>
          <w:sz w:val="24"/>
          <w:szCs w:val="24"/>
        </w:rPr>
        <w:t>    Примечание:</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t>Предназначено для размещения на удаленных от центра строительных площадках (производственные, складские зоны), а также    расположенных внутри квартала строительных площадках и не просматриваемых с территорий общего пользования.</w:t>
      </w:r>
    </w:p>
    <w:p w:rsidR="00A64E2A" w:rsidRPr="009D7244" w:rsidRDefault="00A64E2A" w:rsidP="00A64E2A">
      <w:pPr>
        <w:ind w:firstLine="567"/>
        <w:jc w:val="both"/>
        <w:rPr>
          <w:rFonts w:ascii="Times New Roman" w:hAnsi="Times New Roman" w:cs="Times New Roman"/>
          <w:sz w:val="24"/>
          <w:szCs w:val="24"/>
        </w:rPr>
      </w:pPr>
      <w:r w:rsidRPr="009D7244">
        <w:rPr>
          <w:rFonts w:ascii="Times New Roman" w:hAnsi="Times New Roman" w:cs="Times New Roman"/>
          <w:sz w:val="24"/>
          <w:szCs w:val="24"/>
        </w:rPr>
        <w:lastRenderedPageBreak/>
        <w:t>Со   стороны   массового   прохода   людей   ограждение   по всей длине должно быть дополнено навесом, выполненном в соответствии с     действующими нормами и правилами, из металлопрофиля.</w:t>
      </w:r>
    </w:p>
    <w:p w:rsidR="00A64E2A" w:rsidRPr="00EC4940" w:rsidRDefault="00A64E2A" w:rsidP="00A64E2A">
      <w:pPr>
        <w:ind w:firstLine="708"/>
        <w:jc w:val="both"/>
        <w:rPr>
          <w:rFonts w:ascii="Times New Roman" w:hAnsi="Times New Roman" w:cs="Times New Roman"/>
          <w:sz w:val="24"/>
          <w:szCs w:val="24"/>
        </w:rPr>
      </w:pPr>
      <w:r w:rsidRPr="009D7244">
        <w:rPr>
          <w:rFonts w:ascii="Times New Roman" w:hAnsi="Times New Roman" w:cs="Times New Roman"/>
          <w:sz w:val="24"/>
          <w:szCs w:val="24"/>
        </w:rPr>
        <w:t> Информационный щит строительного объекта (см. изображение) размещается      на    строительном    ограждении     в       непосредственной     близости   от   въезда   на   территорию с     обеспечением       подсветки.     Габариты    щита         определяются    характеристиками   ограждения».</w:t>
      </w:r>
    </w:p>
    <w:p w:rsidR="00A64E2A" w:rsidRPr="00EC4940" w:rsidRDefault="00A64E2A" w:rsidP="00A64E2A">
      <w:pPr>
        <w:autoSpaceDE w:val="0"/>
        <w:autoSpaceDN w:val="0"/>
        <w:adjustRightInd w:val="0"/>
        <w:jc w:val="both"/>
        <w:rPr>
          <w:rFonts w:ascii="Times New Roman" w:hAnsi="Times New Roman" w:cs="Times New Roman"/>
          <w:sz w:val="24"/>
          <w:szCs w:val="24"/>
        </w:rPr>
      </w:pPr>
    </w:p>
    <w:p w:rsidR="00A64E2A" w:rsidRPr="00EC4940" w:rsidRDefault="00A64E2A" w:rsidP="00A64E2A">
      <w:pPr>
        <w:rPr>
          <w:rFonts w:ascii="Times New Roman" w:hAnsi="Times New Roman" w:cs="Times New Roman"/>
          <w:sz w:val="24"/>
          <w:szCs w:val="24"/>
        </w:rPr>
      </w:pPr>
    </w:p>
    <w:p w:rsidR="00A64E2A" w:rsidRPr="00EC4940" w:rsidRDefault="00A64E2A" w:rsidP="00A64E2A">
      <w:pPr>
        <w:spacing w:line="248" w:lineRule="auto"/>
        <w:ind w:left="9202" w:hanging="581"/>
        <w:rPr>
          <w:rFonts w:ascii="Times New Roman" w:hAnsi="Times New Roman" w:cs="Times New Roman"/>
          <w:sz w:val="24"/>
          <w:szCs w:val="24"/>
        </w:rPr>
      </w:pPr>
    </w:p>
    <w:p w:rsidR="00A64E2A" w:rsidRPr="00EC4940" w:rsidRDefault="00A64E2A" w:rsidP="00A64E2A">
      <w:pPr>
        <w:spacing w:line="248" w:lineRule="auto"/>
        <w:rPr>
          <w:rFonts w:ascii="Times New Roman" w:hAnsi="Times New Roman" w:cs="Times New Roman"/>
          <w:sz w:val="24"/>
          <w:szCs w:val="24"/>
        </w:rPr>
      </w:pPr>
    </w:p>
    <w:p w:rsidR="00A64E2A" w:rsidRPr="00EC4940" w:rsidRDefault="00A64E2A" w:rsidP="00A64E2A">
      <w:pPr>
        <w:ind w:left="360"/>
        <w:jc w:val="center"/>
        <w:rPr>
          <w:rFonts w:ascii="Times New Roman" w:hAnsi="Times New Roman" w:cs="Times New Roman"/>
          <w:noProof/>
          <w:sz w:val="24"/>
          <w:szCs w:val="24"/>
        </w:rPr>
      </w:pPr>
    </w:p>
    <w:p w:rsidR="00A64E2A" w:rsidRPr="00EC4940" w:rsidRDefault="00A64E2A" w:rsidP="00A64E2A">
      <w:pPr>
        <w:rPr>
          <w:rFonts w:ascii="Times New Roman" w:hAnsi="Times New Roman" w:cs="Times New Roman"/>
          <w:sz w:val="24"/>
          <w:szCs w:val="24"/>
        </w:rPr>
      </w:pPr>
    </w:p>
    <w:p w:rsidR="00A64E2A" w:rsidRPr="00EC4940" w:rsidRDefault="00A64E2A" w:rsidP="00A64E2A">
      <w:pPr>
        <w:pStyle w:val="a3"/>
        <w:jc w:val="right"/>
        <w:rPr>
          <w:rFonts w:ascii="Times New Roman" w:hAnsi="Times New Roman" w:cs="Times New Roman"/>
          <w:sz w:val="24"/>
          <w:szCs w:val="24"/>
        </w:rPr>
      </w:pPr>
    </w:p>
    <w:p w:rsidR="00A64E2A" w:rsidRPr="00EC4940" w:rsidRDefault="00A64E2A">
      <w:pPr>
        <w:rPr>
          <w:rFonts w:ascii="Times New Roman" w:hAnsi="Times New Roman" w:cs="Times New Roman"/>
          <w:sz w:val="24"/>
          <w:szCs w:val="24"/>
          <w:lang w:val="ru-RU"/>
        </w:rPr>
      </w:pPr>
    </w:p>
    <w:p w:rsidR="00A64E2A" w:rsidRPr="00EC4940" w:rsidRDefault="00A64E2A">
      <w:pPr>
        <w:rPr>
          <w:rFonts w:ascii="Times New Roman" w:hAnsi="Times New Roman" w:cs="Times New Roman"/>
          <w:sz w:val="24"/>
          <w:szCs w:val="24"/>
          <w:lang w:val="ru-RU"/>
        </w:rPr>
      </w:pPr>
    </w:p>
    <w:p w:rsidR="00A64E2A" w:rsidRPr="00EC4940" w:rsidRDefault="00A64E2A">
      <w:pPr>
        <w:rPr>
          <w:rFonts w:ascii="Times New Roman" w:hAnsi="Times New Roman" w:cs="Times New Roman"/>
          <w:sz w:val="24"/>
          <w:szCs w:val="24"/>
          <w:lang w:val="ru-RU"/>
        </w:rPr>
      </w:pPr>
    </w:p>
    <w:p w:rsidR="00A64E2A" w:rsidRPr="00EC4940" w:rsidRDefault="00A64E2A">
      <w:pPr>
        <w:rPr>
          <w:rFonts w:ascii="Times New Roman" w:hAnsi="Times New Roman" w:cs="Times New Roman"/>
          <w:sz w:val="24"/>
          <w:szCs w:val="24"/>
          <w:lang w:val="ru-RU"/>
        </w:rPr>
      </w:pPr>
    </w:p>
    <w:p w:rsidR="00A64E2A" w:rsidRPr="00EC4940" w:rsidRDefault="00A64E2A">
      <w:pPr>
        <w:rPr>
          <w:rFonts w:ascii="Times New Roman" w:hAnsi="Times New Roman" w:cs="Times New Roman"/>
          <w:sz w:val="24"/>
          <w:szCs w:val="24"/>
          <w:lang w:val="ru-RU"/>
        </w:rPr>
      </w:pPr>
    </w:p>
    <w:p w:rsidR="00A64E2A" w:rsidRPr="00EC4940" w:rsidRDefault="00A64E2A">
      <w:pPr>
        <w:rPr>
          <w:rFonts w:ascii="Times New Roman" w:hAnsi="Times New Roman" w:cs="Times New Roman"/>
          <w:sz w:val="24"/>
          <w:szCs w:val="24"/>
          <w:lang w:val="ru-RU"/>
        </w:rPr>
      </w:pPr>
    </w:p>
    <w:p w:rsidR="00A64E2A" w:rsidRPr="00EC4940" w:rsidRDefault="00A64E2A">
      <w:pPr>
        <w:rPr>
          <w:rFonts w:ascii="Times New Roman" w:hAnsi="Times New Roman" w:cs="Times New Roman"/>
          <w:sz w:val="24"/>
          <w:szCs w:val="24"/>
          <w:lang w:val="ru-RU"/>
        </w:rPr>
      </w:pPr>
    </w:p>
    <w:sectPr w:rsidR="00A64E2A" w:rsidRPr="00EC4940" w:rsidSect="00E466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font129">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624"/>
    <w:multiLevelType w:val="hybridMultilevel"/>
    <w:tmpl w:val="84A8C60C"/>
    <w:name w:val="WW8Num2"/>
    <w:lvl w:ilvl="0" w:tplc="FFFFFFFF">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25A33EF"/>
    <w:multiLevelType w:val="hybridMultilevel"/>
    <w:tmpl w:val="08FE4824"/>
    <w:lvl w:ilvl="0" w:tplc="3238153C">
      <w:start w:val="1"/>
      <w:numFmt w:val="decimal"/>
      <w:lvlText w:val="%1)"/>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04333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C67D8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48217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E0BF6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0025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F8DC3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E472C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60183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2C302A0"/>
    <w:multiLevelType w:val="hybridMultilevel"/>
    <w:tmpl w:val="FFCCC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66A07"/>
    <w:multiLevelType w:val="hybridMultilevel"/>
    <w:tmpl w:val="B9348D6A"/>
    <w:lvl w:ilvl="0" w:tplc="E530E66A">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32AC3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520AC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B22CA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FEEB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0C23D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A88DB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E00B5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EC06F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3FD07DE"/>
    <w:multiLevelType w:val="hybridMultilevel"/>
    <w:tmpl w:val="F7BED020"/>
    <w:lvl w:ilvl="0" w:tplc="B92071EA">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2AD27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148F4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94D37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CA9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ECFB4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723AE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BAA4D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D67B6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9550306"/>
    <w:multiLevelType w:val="multilevel"/>
    <w:tmpl w:val="24FC4E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23331EE"/>
    <w:multiLevelType w:val="hybridMultilevel"/>
    <w:tmpl w:val="70562E22"/>
    <w:lvl w:ilvl="0" w:tplc="0256E560">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AE422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FEF29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0242D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B8084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38910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D8AD7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64AD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7A81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2EB5B34"/>
    <w:multiLevelType w:val="multilevel"/>
    <w:tmpl w:val="37A41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871AE3"/>
    <w:multiLevelType w:val="hybridMultilevel"/>
    <w:tmpl w:val="66AEA884"/>
    <w:lvl w:ilvl="0" w:tplc="3474A01A">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CE623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D44B5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B4E7C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CC028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FE19F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F245C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2C92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78B69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71E5702"/>
    <w:multiLevelType w:val="hybridMultilevel"/>
    <w:tmpl w:val="4976C4C8"/>
    <w:lvl w:ilvl="0" w:tplc="4A88D5B8">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6023E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54F43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2A563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0A538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3C42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ECA68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BAF74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A8005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9A96C9F"/>
    <w:multiLevelType w:val="hybridMultilevel"/>
    <w:tmpl w:val="4BE4C8FA"/>
    <w:lvl w:ilvl="0" w:tplc="D7B6E8D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2BAE7F6E"/>
    <w:multiLevelType w:val="hybridMultilevel"/>
    <w:tmpl w:val="CA5E280C"/>
    <w:lvl w:ilvl="0" w:tplc="E698159A">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A2F42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D23AB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CE083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C63D4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FE4FE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B8714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2E715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740D2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E215B68"/>
    <w:multiLevelType w:val="hybridMultilevel"/>
    <w:tmpl w:val="E2E2A10C"/>
    <w:lvl w:ilvl="0" w:tplc="97BA6760">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D0C3F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7AF81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B467D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06A9E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36EE5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56377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50E8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6AC87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3237B4B"/>
    <w:multiLevelType w:val="multilevel"/>
    <w:tmpl w:val="33F00D96"/>
    <w:lvl w:ilvl="0">
      <w:start w:val="1"/>
      <w:numFmt w:val="decimal"/>
      <w:lvlText w:val="%1."/>
      <w:lvlJc w:val="left"/>
      <w:pPr>
        <w:ind w:left="1969" w:hanging="12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39565F22"/>
    <w:multiLevelType w:val="hybridMultilevel"/>
    <w:tmpl w:val="D766F008"/>
    <w:lvl w:ilvl="0" w:tplc="1BA636E8">
      <w:start w:val="6"/>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1B">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9000F">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90019">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9001B">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9000F">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90019">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9001B">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EEE030E"/>
    <w:multiLevelType w:val="multilevel"/>
    <w:tmpl w:val="0AA82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B523D2"/>
    <w:multiLevelType w:val="multilevel"/>
    <w:tmpl w:val="B706D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5411D4"/>
    <w:multiLevelType w:val="multilevel"/>
    <w:tmpl w:val="DCCE56E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9DE1794"/>
    <w:multiLevelType w:val="hybridMultilevel"/>
    <w:tmpl w:val="60A046D2"/>
    <w:lvl w:ilvl="0" w:tplc="11E83ACA">
      <w:start w:val="2"/>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189B8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5438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00F6B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5CEEB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C44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C6A9B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EC1E1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84146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C3311B1"/>
    <w:multiLevelType w:val="hybridMultilevel"/>
    <w:tmpl w:val="8FE84A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C482CFC"/>
    <w:multiLevelType w:val="hybridMultilevel"/>
    <w:tmpl w:val="DD94F7A6"/>
    <w:lvl w:ilvl="0" w:tplc="337685F0">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342BA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9ACCA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44E37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46047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64A39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06431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FA579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82EB7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3521C19"/>
    <w:multiLevelType w:val="hybridMultilevel"/>
    <w:tmpl w:val="41E09C56"/>
    <w:lvl w:ilvl="0" w:tplc="E7A0915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nsid w:val="659E3054"/>
    <w:multiLevelType w:val="hybridMultilevel"/>
    <w:tmpl w:val="AC024B30"/>
    <w:lvl w:ilvl="0" w:tplc="3BB84AB2">
      <w:start w:val="1"/>
      <w:numFmt w:val="decimal"/>
      <w:lvlText w:val="%1."/>
      <w:lvlJc w:val="left"/>
      <w:pPr>
        <w:ind w:left="1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90232E">
      <w:start w:val="1"/>
      <w:numFmt w:val="lowerLetter"/>
      <w:lvlText w:val="%2"/>
      <w:lvlJc w:val="left"/>
      <w:pPr>
        <w:ind w:left="1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0A2316">
      <w:start w:val="1"/>
      <w:numFmt w:val="lowerRoman"/>
      <w:lvlText w:val="%3"/>
      <w:lvlJc w:val="left"/>
      <w:pPr>
        <w:ind w:left="2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A9740">
      <w:start w:val="1"/>
      <w:numFmt w:val="decimal"/>
      <w:lvlText w:val="%4"/>
      <w:lvlJc w:val="left"/>
      <w:pPr>
        <w:ind w:left="2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B02050">
      <w:start w:val="1"/>
      <w:numFmt w:val="lowerLetter"/>
      <w:lvlText w:val="%5"/>
      <w:lvlJc w:val="left"/>
      <w:pPr>
        <w:ind w:left="3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E8C984">
      <w:start w:val="1"/>
      <w:numFmt w:val="lowerRoman"/>
      <w:lvlText w:val="%6"/>
      <w:lvlJc w:val="left"/>
      <w:pPr>
        <w:ind w:left="4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68B21A">
      <w:start w:val="1"/>
      <w:numFmt w:val="decimal"/>
      <w:lvlText w:val="%7"/>
      <w:lvlJc w:val="left"/>
      <w:pPr>
        <w:ind w:left="5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188286">
      <w:start w:val="1"/>
      <w:numFmt w:val="lowerLetter"/>
      <w:lvlText w:val="%8"/>
      <w:lvlJc w:val="left"/>
      <w:pPr>
        <w:ind w:left="5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38A2FA">
      <w:start w:val="1"/>
      <w:numFmt w:val="lowerRoman"/>
      <w:lvlText w:val="%9"/>
      <w:lvlJc w:val="left"/>
      <w:pPr>
        <w:ind w:left="6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96805EC"/>
    <w:multiLevelType w:val="hybridMultilevel"/>
    <w:tmpl w:val="9D9868D2"/>
    <w:lvl w:ilvl="0" w:tplc="F3F0C080">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0C05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1ED3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4A091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E6FA1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4E765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FC0C2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5A4B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AE28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A191C93"/>
    <w:multiLevelType w:val="hybridMultilevel"/>
    <w:tmpl w:val="B05AE8F4"/>
    <w:lvl w:ilvl="0" w:tplc="ABB4BCEC">
      <w:start w:val="1"/>
      <w:numFmt w:val="bullet"/>
      <w:lvlText w:val="-"/>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0C709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C065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0C5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9E84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1406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8690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AED79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7666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A1A4197"/>
    <w:multiLevelType w:val="hybridMultilevel"/>
    <w:tmpl w:val="F7B47B6C"/>
    <w:lvl w:ilvl="0" w:tplc="5DEEF7B0">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1A6A6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4C685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0D37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F4FD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0C646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0862F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50093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58F2B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D2329FA"/>
    <w:multiLevelType w:val="hybridMultilevel"/>
    <w:tmpl w:val="4E8264CE"/>
    <w:lvl w:ilvl="0" w:tplc="556C9988">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9ACB7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28121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02207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AE026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FEA85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7CBDF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0A8E9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A8328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73902E40"/>
    <w:multiLevelType w:val="hybridMultilevel"/>
    <w:tmpl w:val="36421030"/>
    <w:lvl w:ilvl="0" w:tplc="A8C4D838">
      <w:start w:val="1"/>
      <w:numFmt w:val="decimal"/>
      <w:lvlText w:val="%1."/>
      <w:lvlJc w:val="left"/>
      <w:pPr>
        <w:ind w:left="1069" w:hanging="360"/>
      </w:pPr>
      <w:rPr>
        <w:rFonts w:hint="default"/>
        <w:b w:val="0"/>
      </w:rPr>
    </w:lvl>
    <w:lvl w:ilvl="1" w:tplc="6B1C81C6" w:tentative="1">
      <w:start w:val="1"/>
      <w:numFmt w:val="lowerLetter"/>
      <w:lvlText w:val="%2."/>
      <w:lvlJc w:val="left"/>
      <w:pPr>
        <w:ind w:left="1789" w:hanging="360"/>
      </w:pPr>
    </w:lvl>
    <w:lvl w:ilvl="2" w:tplc="09EE32FE" w:tentative="1">
      <w:start w:val="1"/>
      <w:numFmt w:val="lowerRoman"/>
      <w:lvlText w:val="%3."/>
      <w:lvlJc w:val="right"/>
      <w:pPr>
        <w:ind w:left="2509" w:hanging="180"/>
      </w:pPr>
    </w:lvl>
    <w:lvl w:ilvl="3" w:tplc="88D02F7A" w:tentative="1">
      <w:start w:val="1"/>
      <w:numFmt w:val="decimal"/>
      <w:lvlText w:val="%4."/>
      <w:lvlJc w:val="left"/>
      <w:pPr>
        <w:ind w:left="3229" w:hanging="360"/>
      </w:pPr>
    </w:lvl>
    <w:lvl w:ilvl="4" w:tplc="A7388E70" w:tentative="1">
      <w:start w:val="1"/>
      <w:numFmt w:val="lowerLetter"/>
      <w:lvlText w:val="%5."/>
      <w:lvlJc w:val="left"/>
      <w:pPr>
        <w:ind w:left="3949" w:hanging="360"/>
      </w:pPr>
    </w:lvl>
    <w:lvl w:ilvl="5" w:tplc="E6C83336" w:tentative="1">
      <w:start w:val="1"/>
      <w:numFmt w:val="lowerRoman"/>
      <w:lvlText w:val="%6."/>
      <w:lvlJc w:val="right"/>
      <w:pPr>
        <w:ind w:left="4669" w:hanging="180"/>
      </w:pPr>
    </w:lvl>
    <w:lvl w:ilvl="6" w:tplc="219CD466" w:tentative="1">
      <w:start w:val="1"/>
      <w:numFmt w:val="decimal"/>
      <w:lvlText w:val="%7."/>
      <w:lvlJc w:val="left"/>
      <w:pPr>
        <w:ind w:left="5389" w:hanging="360"/>
      </w:pPr>
    </w:lvl>
    <w:lvl w:ilvl="7" w:tplc="C9346442" w:tentative="1">
      <w:start w:val="1"/>
      <w:numFmt w:val="lowerLetter"/>
      <w:lvlText w:val="%8."/>
      <w:lvlJc w:val="left"/>
      <w:pPr>
        <w:ind w:left="6109" w:hanging="360"/>
      </w:pPr>
    </w:lvl>
    <w:lvl w:ilvl="8" w:tplc="B85AFA9A" w:tentative="1">
      <w:start w:val="1"/>
      <w:numFmt w:val="lowerRoman"/>
      <w:lvlText w:val="%9."/>
      <w:lvlJc w:val="right"/>
      <w:pPr>
        <w:ind w:left="6829" w:hanging="180"/>
      </w:pPr>
    </w:lvl>
  </w:abstractNum>
  <w:abstractNum w:abstractNumId="28">
    <w:nsid w:val="79D35911"/>
    <w:multiLevelType w:val="hybridMultilevel"/>
    <w:tmpl w:val="3E54A8B0"/>
    <w:lvl w:ilvl="0" w:tplc="CE32C8DC">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1B">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9000F">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90019">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9001B">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9000F">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90019">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9001B">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16"/>
  </w:num>
  <w:num w:numId="3">
    <w:abstractNumId w:val="7"/>
  </w:num>
  <w:num w:numId="4">
    <w:abstractNumId w:val="10"/>
  </w:num>
  <w:num w:numId="5">
    <w:abstractNumId w:val="21"/>
  </w:num>
  <w:num w:numId="6">
    <w:abstractNumId w:val="2"/>
  </w:num>
  <w:num w:numId="7">
    <w:abstractNumId w:val="5"/>
  </w:num>
  <w:num w:numId="8">
    <w:abstractNumId w:val="1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8"/>
  </w:num>
  <w:num w:numId="12">
    <w:abstractNumId w:val="24"/>
  </w:num>
  <w:num w:numId="13">
    <w:abstractNumId w:val="4"/>
  </w:num>
  <w:num w:numId="14">
    <w:abstractNumId w:val="9"/>
  </w:num>
  <w:num w:numId="15">
    <w:abstractNumId w:val="11"/>
  </w:num>
  <w:num w:numId="16">
    <w:abstractNumId w:val="28"/>
  </w:num>
  <w:num w:numId="17">
    <w:abstractNumId w:val="25"/>
  </w:num>
  <w:num w:numId="18">
    <w:abstractNumId w:val="0"/>
  </w:num>
  <w:num w:numId="19">
    <w:abstractNumId w:val="6"/>
  </w:num>
  <w:num w:numId="20">
    <w:abstractNumId w:val="12"/>
  </w:num>
  <w:num w:numId="21">
    <w:abstractNumId w:val="3"/>
  </w:num>
  <w:num w:numId="22">
    <w:abstractNumId w:val="1"/>
  </w:num>
  <w:num w:numId="23">
    <w:abstractNumId w:val="26"/>
  </w:num>
  <w:num w:numId="24">
    <w:abstractNumId w:val="18"/>
  </w:num>
  <w:num w:numId="25">
    <w:abstractNumId w:val="20"/>
  </w:num>
  <w:num w:numId="26">
    <w:abstractNumId w:val="23"/>
  </w:num>
  <w:num w:numId="27">
    <w:abstractNumId w:val="14"/>
  </w:num>
  <w:num w:numId="28">
    <w:abstractNumId w:val="1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732F13"/>
    <w:rsid w:val="00023407"/>
    <w:rsid w:val="0009706B"/>
    <w:rsid w:val="000A764A"/>
    <w:rsid w:val="000B20A1"/>
    <w:rsid w:val="000B59C5"/>
    <w:rsid w:val="00132EBE"/>
    <w:rsid w:val="00140A5B"/>
    <w:rsid w:val="00142996"/>
    <w:rsid w:val="001A64E8"/>
    <w:rsid w:val="001B6F1C"/>
    <w:rsid w:val="001D1E5B"/>
    <w:rsid w:val="001F0AD0"/>
    <w:rsid w:val="0020090A"/>
    <w:rsid w:val="0023106B"/>
    <w:rsid w:val="00250EBF"/>
    <w:rsid w:val="00255DFC"/>
    <w:rsid w:val="00291734"/>
    <w:rsid w:val="002C2817"/>
    <w:rsid w:val="002E7726"/>
    <w:rsid w:val="0038629B"/>
    <w:rsid w:val="003B2039"/>
    <w:rsid w:val="003E3E47"/>
    <w:rsid w:val="0041508E"/>
    <w:rsid w:val="00416C36"/>
    <w:rsid w:val="004630DE"/>
    <w:rsid w:val="00480B77"/>
    <w:rsid w:val="00511AA8"/>
    <w:rsid w:val="00520184"/>
    <w:rsid w:val="00551A11"/>
    <w:rsid w:val="00554BA0"/>
    <w:rsid w:val="005B5C7D"/>
    <w:rsid w:val="00601AF7"/>
    <w:rsid w:val="006111E1"/>
    <w:rsid w:val="006237D5"/>
    <w:rsid w:val="006D4093"/>
    <w:rsid w:val="006E69C2"/>
    <w:rsid w:val="007003F9"/>
    <w:rsid w:val="0071510B"/>
    <w:rsid w:val="00732F13"/>
    <w:rsid w:val="00763D6E"/>
    <w:rsid w:val="00785F31"/>
    <w:rsid w:val="007F7BAF"/>
    <w:rsid w:val="00814578"/>
    <w:rsid w:val="0083277B"/>
    <w:rsid w:val="00883EFD"/>
    <w:rsid w:val="008A3B9A"/>
    <w:rsid w:val="008F54AA"/>
    <w:rsid w:val="00980DB5"/>
    <w:rsid w:val="009B639E"/>
    <w:rsid w:val="009D7244"/>
    <w:rsid w:val="00A15B29"/>
    <w:rsid w:val="00A64E2A"/>
    <w:rsid w:val="00AB601C"/>
    <w:rsid w:val="00B7383B"/>
    <w:rsid w:val="00BA719B"/>
    <w:rsid w:val="00C57DE1"/>
    <w:rsid w:val="00CB3712"/>
    <w:rsid w:val="00CB7155"/>
    <w:rsid w:val="00CC33F5"/>
    <w:rsid w:val="00D3474C"/>
    <w:rsid w:val="00DB4ED6"/>
    <w:rsid w:val="00DB62F6"/>
    <w:rsid w:val="00DC0749"/>
    <w:rsid w:val="00E46661"/>
    <w:rsid w:val="00EB7272"/>
    <w:rsid w:val="00EC4940"/>
    <w:rsid w:val="00EE74F6"/>
    <w:rsid w:val="00F10F92"/>
    <w:rsid w:val="00F3093D"/>
    <w:rsid w:val="00F54C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F13"/>
    <w:rPr>
      <w:lang w:val="uk-UA"/>
    </w:rPr>
  </w:style>
  <w:style w:type="paragraph" w:styleId="1">
    <w:name w:val="heading 1"/>
    <w:basedOn w:val="a"/>
    <w:link w:val="10"/>
    <w:qFormat/>
    <w:rsid w:val="00A64E2A"/>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qFormat/>
    <w:rsid w:val="00A64E2A"/>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qFormat/>
    <w:rsid w:val="00A64E2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rsid w:val="00732F13"/>
    <w:rPr>
      <w:b/>
      <w:bCs/>
    </w:rPr>
  </w:style>
  <w:style w:type="paragraph" w:styleId="a3">
    <w:name w:val="No Spacing"/>
    <w:link w:val="a4"/>
    <w:uiPriority w:val="1"/>
    <w:qFormat/>
    <w:rsid w:val="00732F13"/>
    <w:pPr>
      <w:spacing w:after="0" w:line="240" w:lineRule="auto"/>
    </w:pPr>
  </w:style>
  <w:style w:type="character" w:customStyle="1" w:styleId="a4">
    <w:name w:val="Без интервала Знак"/>
    <w:link w:val="a3"/>
    <w:uiPriority w:val="1"/>
    <w:locked/>
    <w:rsid w:val="00732F13"/>
  </w:style>
  <w:style w:type="character" w:styleId="a5">
    <w:name w:val="Hyperlink"/>
    <w:basedOn w:val="a0"/>
    <w:unhideWhenUsed/>
    <w:rsid w:val="00732F13"/>
    <w:rPr>
      <w:color w:val="0000FF" w:themeColor="hyperlink"/>
      <w:u w:val="single"/>
    </w:rPr>
  </w:style>
  <w:style w:type="paragraph" w:customStyle="1" w:styleId="s1">
    <w:name w:val="s_1"/>
    <w:basedOn w:val="a"/>
    <w:rsid w:val="00732F1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10">
    <w:name w:val="s_10"/>
    <w:basedOn w:val="a0"/>
    <w:rsid w:val="00732F13"/>
  </w:style>
  <w:style w:type="paragraph" w:styleId="a6">
    <w:name w:val="Balloon Text"/>
    <w:basedOn w:val="a"/>
    <w:link w:val="a7"/>
    <w:uiPriority w:val="99"/>
    <w:unhideWhenUsed/>
    <w:rsid w:val="00732F13"/>
    <w:pPr>
      <w:spacing w:after="0" w:line="240" w:lineRule="auto"/>
    </w:pPr>
    <w:rPr>
      <w:rFonts w:ascii="Tahoma" w:hAnsi="Tahoma" w:cs="Tahoma"/>
      <w:sz w:val="16"/>
      <w:szCs w:val="16"/>
    </w:rPr>
  </w:style>
  <w:style w:type="character" w:customStyle="1" w:styleId="a7">
    <w:name w:val="Текст выноски Знак"/>
    <w:basedOn w:val="a0"/>
    <w:link w:val="a6"/>
    <w:rsid w:val="00732F13"/>
    <w:rPr>
      <w:rFonts w:ascii="Tahoma" w:hAnsi="Tahoma" w:cs="Tahoma"/>
      <w:sz w:val="16"/>
      <w:szCs w:val="16"/>
      <w:lang w:val="uk-UA"/>
    </w:rPr>
  </w:style>
  <w:style w:type="character" w:customStyle="1" w:styleId="10">
    <w:name w:val="Заголовок 1 Знак"/>
    <w:basedOn w:val="a0"/>
    <w:link w:val="1"/>
    <w:rsid w:val="00A64E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A64E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A64E2A"/>
    <w:rPr>
      <w:rFonts w:ascii="Times New Roman" w:eastAsia="Times New Roman" w:hAnsi="Times New Roman" w:cs="Times New Roman"/>
      <w:b/>
      <w:bCs/>
      <w:sz w:val="27"/>
      <w:szCs w:val="27"/>
      <w:lang w:eastAsia="ru-RU"/>
    </w:rPr>
  </w:style>
  <w:style w:type="paragraph" w:styleId="a8">
    <w:name w:val="Normal (Web)"/>
    <w:aliases w:val="Обычный (веб) Знак1,Обычный (веб) Знак Знак"/>
    <w:basedOn w:val="a"/>
    <w:link w:val="a9"/>
    <w:rsid w:val="00A64E2A"/>
    <w:pPr>
      <w:spacing w:after="160" w:line="240" w:lineRule="auto"/>
    </w:pPr>
    <w:rPr>
      <w:rFonts w:ascii="Times New Roman" w:eastAsia="Times New Roman" w:hAnsi="Times New Roman" w:cs="Times New Roman"/>
      <w:sz w:val="24"/>
      <w:szCs w:val="24"/>
      <w:lang w:val="ru-RU" w:eastAsia="ru-RU"/>
    </w:rPr>
  </w:style>
  <w:style w:type="character" w:customStyle="1" w:styleId="a9">
    <w:name w:val="Обычный (веб) Знак"/>
    <w:aliases w:val="Обычный (веб) Знак1 Знак,Обычный (веб) Знак Знак Знак"/>
    <w:link w:val="a8"/>
    <w:rsid w:val="00A64E2A"/>
    <w:rPr>
      <w:rFonts w:ascii="Times New Roman" w:eastAsia="Times New Roman" w:hAnsi="Times New Roman" w:cs="Times New Roman"/>
      <w:sz w:val="24"/>
      <w:szCs w:val="24"/>
      <w:lang w:eastAsia="ru-RU"/>
    </w:rPr>
  </w:style>
  <w:style w:type="character" w:styleId="aa">
    <w:name w:val="Strong"/>
    <w:basedOn w:val="a0"/>
    <w:qFormat/>
    <w:rsid w:val="00A64E2A"/>
    <w:rPr>
      <w:b/>
      <w:bCs/>
    </w:rPr>
  </w:style>
  <w:style w:type="character" w:styleId="ab">
    <w:name w:val="Emphasis"/>
    <w:basedOn w:val="a0"/>
    <w:qFormat/>
    <w:rsid w:val="00A64E2A"/>
    <w:rPr>
      <w:i/>
      <w:iCs/>
    </w:rPr>
  </w:style>
  <w:style w:type="character" w:customStyle="1" w:styleId="arrowdiv2">
    <w:name w:val="arrowdiv2"/>
    <w:basedOn w:val="a0"/>
    <w:rsid w:val="00A64E2A"/>
  </w:style>
  <w:style w:type="paragraph" w:customStyle="1" w:styleId="Standard">
    <w:name w:val="Standard"/>
    <w:rsid w:val="00A64E2A"/>
    <w:pPr>
      <w:widowControl w:val="0"/>
      <w:suppressAutoHyphens/>
      <w:autoSpaceDN w:val="0"/>
      <w:spacing w:after="0" w:line="240" w:lineRule="auto"/>
    </w:pPr>
    <w:rPr>
      <w:rFonts w:ascii="Times New Roman" w:eastAsia="Arial Unicode MS" w:hAnsi="Times New Roman" w:cs="Tahoma"/>
      <w:color w:val="000000"/>
      <w:kern w:val="3"/>
      <w:sz w:val="24"/>
      <w:szCs w:val="24"/>
      <w:lang w:val="en-US"/>
    </w:rPr>
  </w:style>
  <w:style w:type="paragraph" w:styleId="ac">
    <w:name w:val="List Paragraph"/>
    <w:basedOn w:val="a"/>
    <w:qFormat/>
    <w:rsid w:val="00A64E2A"/>
    <w:pPr>
      <w:spacing w:after="0" w:line="240" w:lineRule="auto"/>
      <w:ind w:left="708"/>
    </w:pPr>
    <w:rPr>
      <w:rFonts w:ascii="Times New Roman" w:eastAsia="Times New Roman" w:hAnsi="Times New Roman" w:cs="Times New Roman"/>
      <w:sz w:val="24"/>
      <w:szCs w:val="24"/>
      <w:lang w:val="ru-RU" w:eastAsia="ru-RU"/>
    </w:rPr>
  </w:style>
  <w:style w:type="paragraph" w:customStyle="1" w:styleId="Textbody">
    <w:name w:val="Text body"/>
    <w:basedOn w:val="a"/>
    <w:rsid w:val="00A64E2A"/>
    <w:pPr>
      <w:widowControl w:val="0"/>
      <w:suppressAutoHyphens/>
      <w:autoSpaceDN w:val="0"/>
      <w:spacing w:after="0" w:line="240" w:lineRule="auto"/>
      <w:jc w:val="both"/>
    </w:pPr>
    <w:rPr>
      <w:rFonts w:ascii="Times New Roman" w:eastAsia="Arial Unicode MS" w:hAnsi="Times New Roman" w:cs="Tahoma"/>
      <w:color w:val="000000"/>
      <w:kern w:val="3"/>
      <w:sz w:val="24"/>
      <w:szCs w:val="24"/>
      <w:lang w:val="en-US" w:bidi="en-US"/>
    </w:rPr>
  </w:style>
  <w:style w:type="paragraph" w:customStyle="1" w:styleId="21">
    <w:name w:val="Обычный2"/>
    <w:rsid w:val="00A64E2A"/>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31">
    <w:name w:val="Body Text Indent 3"/>
    <w:basedOn w:val="a"/>
    <w:link w:val="32"/>
    <w:uiPriority w:val="99"/>
    <w:rsid w:val="00A64E2A"/>
    <w:pPr>
      <w:spacing w:after="120" w:line="240" w:lineRule="auto"/>
      <w:ind w:left="283"/>
    </w:pPr>
    <w:rPr>
      <w:rFonts w:ascii="Times New Roman" w:eastAsia="Times New Roman" w:hAnsi="Times New Roman" w:cs="Times New Roman"/>
      <w:sz w:val="16"/>
      <w:szCs w:val="16"/>
      <w:lang w:val="en-US"/>
    </w:rPr>
  </w:style>
  <w:style w:type="character" w:customStyle="1" w:styleId="32">
    <w:name w:val="Основной текст с отступом 3 Знак"/>
    <w:basedOn w:val="a0"/>
    <w:link w:val="31"/>
    <w:uiPriority w:val="99"/>
    <w:rsid w:val="00A64E2A"/>
    <w:rPr>
      <w:rFonts w:ascii="Times New Roman" w:eastAsia="Times New Roman" w:hAnsi="Times New Roman" w:cs="Times New Roman"/>
      <w:sz w:val="16"/>
      <w:szCs w:val="16"/>
      <w:lang w:val="en-US"/>
    </w:rPr>
  </w:style>
  <w:style w:type="paragraph" w:customStyle="1" w:styleId="WW-">
    <w:name w:val="WW-Базовый"/>
    <w:rsid w:val="00A64E2A"/>
    <w:pPr>
      <w:suppressAutoHyphens/>
    </w:pPr>
    <w:rPr>
      <w:rFonts w:ascii="Calibri" w:eastAsia="SimSun" w:hAnsi="Calibri" w:cs="Calibri"/>
      <w:color w:val="00000A"/>
      <w:lang w:eastAsia="ar-SA"/>
    </w:rPr>
  </w:style>
  <w:style w:type="character" w:customStyle="1" w:styleId="apple-converted-space">
    <w:name w:val="apple-converted-space"/>
    <w:basedOn w:val="a0"/>
    <w:rsid w:val="00A64E2A"/>
  </w:style>
  <w:style w:type="character" w:customStyle="1" w:styleId="msonormal0">
    <w:name w:val="msonormal"/>
    <w:basedOn w:val="a0"/>
    <w:rsid w:val="00A64E2A"/>
  </w:style>
  <w:style w:type="character" w:customStyle="1" w:styleId="ad">
    <w:name w:val="Основной текст_"/>
    <w:link w:val="11"/>
    <w:uiPriority w:val="99"/>
    <w:rsid w:val="00A64E2A"/>
    <w:rPr>
      <w:rFonts w:ascii="Tahoma" w:eastAsia="Tahoma" w:hAnsi="Tahoma" w:cs="Tahoma"/>
      <w:sz w:val="23"/>
      <w:szCs w:val="23"/>
      <w:shd w:val="clear" w:color="auto" w:fill="FFFFFF"/>
    </w:rPr>
  </w:style>
  <w:style w:type="paragraph" w:customStyle="1" w:styleId="11">
    <w:name w:val="Основной текст1"/>
    <w:basedOn w:val="a"/>
    <w:link w:val="ad"/>
    <w:uiPriority w:val="99"/>
    <w:rsid w:val="00A64E2A"/>
    <w:pPr>
      <w:shd w:val="clear" w:color="auto" w:fill="FFFFFF"/>
      <w:spacing w:before="240" w:after="0" w:line="283" w:lineRule="exact"/>
      <w:jc w:val="both"/>
    </w:pPr>
    <w:rPr>
      <w:rFonts w:ascii="Tahoma" w:eastAsia="Tahoma" w:hAnsi="Tahoma" w:cs="Tahoma"/>
      <w:sz w:val="23"/>
      <w:szCs w:val="23"/>
      <w:lang w:val="ru-RU"/>
    </w:rPr>
  </w:style>
  <w:style w:type="character" w:customStyle="1" w:styleId="S">
    <w:name w:val="S_Обычный в таблице Знак"/>
    <w:link w:val="S0"/>
    <w:locked/>
    <w:rsid w:val="00A64E2A"/>
    <w:rPr>
      <w:sz w:val="24"/>
      <w:szCs w:val="24"/>
    </w:rPr>
  </w:style>
  <w:style w:type="paragraph" w:customStyle="1" w:styleId="S0">
    <w:name w:val="S_Обычный в таблице"/>
    <w:basedOn w:val="a"/>
    <w:link w:val="S"/>
    <w:rsid w:val="00A64E2A"/>
    <w:pPr>
      <w:spacing w:after="0" w:line="360" w:lineRule="auto"/>
      <w:jc w:val="center"/>
    </w:pPr>
    <w:rPr>
      <w:sz w:val="24"/>
      <w:szCs w:val="24"/>
      <w:lang w:val="ru-RU"/>
    </w:rPr>
  </w:style>
  <w:style w:type="paragraph" w:customStyle="1" w:styleId="Style8">
    <w:name w:val="Style8"/>
    <w:basedOn w:val="a"/>
    <w:rsid w:val="00A64E2A"/>
    <w:pPr>
      <w:widowControl w:val="0"/>
      <w:autoSpaceDE w:val="0"/>
      <w:autoSpaceDN w:val="0"/>
      <w:adjustRightInd w:val="0"/>
      <w:spacing w:after="0" w:line="324" w:lineRule="exact"/>
      <w:ind w:firstLine="734"/>
      <w:jc w:val="both"/>
    </w:pPr>
    <w:rPr>
      <w:rFonts w:ascii="Times New Roman" w:eastAsia="Times New Roman" w:hAnsi="Times New Roman" w:cs="Times New Roman"/>
      <w:sz w:val="24"/>
      <w:szCs w:val="24"/>
      <w:lang w:val="ru-RU" w:eastAsia="ru-RU"/>
    </w:rPr>
  </w:style>
  <w:style w:type="character" w:customStyle="1" w:styleId="FontStyle21">
    <w:name w:val="Font Style21"/>
    <w:basedOn w:val="a0"/>
    <w:rsid w:val="00A64E2A"/>
    <w:rPr>
      <w:rFonts w:ascii="Times New Roman" w:hAnsi="Times New Roman" w:cs="Times New Roman"/>
      <w:sz w:val="28"/>
      <w:szCs w:val="28"/>
    </w:rPr>
  </w:style>
  <w:style w:type="character" w:customStyle="1" w:styleId="WW8Num1z0">
    <w:name w:val="WW8Num1z0"/>
    <w:rsid w:val="00A64E2A"/>
  </w:style>
  <w:style w:type="character" w:customStyle="1" w:styleId="WW8Num1z1">
    <w:name w:val="WW8Num1z1"/>
    <w:rsid w:val="00A64E2A"/>
  </w:style>
  <w:style w:type="character" w:customStyle="1" w:styleId="WW8Num1z2">
    <w:name w:val="WW8Num1z2"/>
    <w:rsid w:val="00A64E2A"/>
  </w:style>
  <w:style w:type="character" w:customStyle="1" w:styleId="WW8Num1z3">
    <w:name w:val="WW8Num1z3"/>
    <w:rsid w:val="00A64E2A"/>
  </w:style>
  <w:style w:type="character" w:customStyle="1" w:styleId="WW8Num1z4">
    <w:name w:val="WW8Num1z4"/>
    <w:rsid w:val="00A64E2A"/>
  </w:style>
  <w:style w:type="character" w:customStyle="1" w:styleId="WW8Num1z5">
    <w:name w:val="WW8Num1z5"/>
    <w:rsid w:val="00A64E2A"/>
  </w:style>
  <w:style w:type="character" w:customStyle="1" w:styleId="WW8Num1z6">
    <w:name w:val="WW8Num1z6"/>
    <w:rsid w:val="00A64E2A"/>
  </w:style>
  <w:style w:type="character" w:customStyle="1" w:styleId="WW8Num1z7">
    <w:name w:val="WW8Num1z7"/>
    <w:rsid w:val="00A64E2A"/>
  </w:style>
  <w:style w:type="character" w:customStyle="1" w:styleId="WW8Num1z8">
    <w:name w:val="WW8Num1z8"/>
    <w:rsid w:val="00A64E2A"/>
  </w:style>
  <w:style w:type="character" w:customStyle="1" w:styleId="WW8Num2z0">
    <w:name w:val="WW8Num2z0"/>
    <w:rsid w:val="00A64E2A"/>
    <w:rPr>
      <w:rFonts w:ascii="Symbol" w:hAnsi="Symbol" w:cs="Symbol" w:hint="default"/>
    </w:rPr>
  </w:style>
  <w:style w:type="character" w:customStyle="1" w:styleId="WW8Num2z1">
    <w:name w:val="WW8Num2z1"/>
    <w:rsid w:val="00A64E2A"/>
    <w:rPr>
      <w:rFonts w:ascii="Courier New" w:hAnsi="Courier New" w:cs="Courier New" w:hint="default"/>
    </w:rPr>
  </w:style>
  <w:style w:type="character" w:customStyle="1" w:styleId="WW8Num2z2">
    <w:name w:val="WW8Num2z2"/>
    <w:rsid w:val="00A64E2A"/>
    <w:rPr>
      <w:rFonts w:ascii="Wingdings" w:hAnsi="Wingdings" w:cs="Wingdings" w:hint="default"/>
    </w:rPr>
  </w:style>
  <w:style w:type="character" w:customStyle="1" w:styleId="WW8Num3z0">
    <w:name w:val="WW8Num3z0"/>
    <w:rsid w:val="00A64E2A"/>
  </w:style>
  <w:style w:type="character" w:customStyle="1" w:styleId="WW8Num3z1">
    <w:name w:val="WW8Num3z1"/>
    <w:rsid w:val="00A64E2A"/>
  </w:style>
  <w:style w:type="character" w:customStyle="1" w:styleId="WW8Num3z2">
    <w:name w:val="WW8Num3z2"/>
    <w:rsid w:val="00A64E2A"/>
  </w:style>
  <w:style w:type="character" w:customStyle="1" w:styleId="WW8Num3z3">
    <w:name w:val="WW8Num3z3"/>
    <w:rsid w:val="00A64E2A"/>
  </w:style>
  <w:style w:type="character" w:customStyle="1" w:styleId="WW8Num3z4">
    <w:name w:val="WW8Num3z4"/>
    <w:rsid w:val="00A64E2A"/>
  </w:style>
  <w:style w:type="character" w:customStyle="1" w:styleId="WW8Num3z5">
    <w:name w:val="WW8Num3z5"/>
    <w:rsid w:val="00A64E2A"/>
  </w:style>
  <w:style w:type="character" w:customStyle="1" w:styleId="WW8Num3z6">
    <w:name w:val="WW8Num3z6"/>
    <w:rsid w:val="00A64E2A"/>
  </w:style>
  <w:style w:type="character" w:customStyle="1" w:styleId="WW8Num3z7">
    <w:name w:val="WW8Num3z7"/>
    <w:rsid w:val="00A64E2A"/>
  </w:style>
  <w:style w:type="character" w:customStyle="1" w:styleId="WW8Num3z8">
    <w:name w:val="WW8Num3z8"/>
    <w:rsid w:val="00A64E2A"/>
  </w:style>
  <w:style w:type="character" w:customStyle="1" w:styleId="WW8Num4z0">
    <w:name w:val="WW8Num4z0"/>
    <w:rsid w:val="00A64E2A"/>
  </w:style>
  <w:style w:type="character" w:customStyle="1" w:styleId="WW8Num4z1">
    <w:name w:val="WW8Num4z1"/>
    <w:rsid w:val="00A64E2A"/>
  </w:style>
  <w:style w:type="character" w:customStyle="1" w:styleId="WW8Num4z2">
    <w:name w:val="WW8Num4z2"/>
    <w:rsid w:val="00A64E2A"/>
  </w:style>
  <w:style w:type="character" w:customStyle="1" w:styleId="WW8Num4z3">
    <w:name w:val="WW8Num4z3"/>
    <w:rsid w:val="00A64E2A"/>
  </w:style>
  <w:style w:type="character" w:customStyle="1" w:styleId="WW8Num4z4">
    <w:name w:val="WW8Num4z4"/>
    <w:rsid w:val="00A64E2A"/>
  </w:style>
  <w:style w:type="character" w:customStyle="1" w:styleId="WW8Num4z5">
    <w:name w:val="WW8Num4z5"/>
    <w:rsid w:val="00A64E2A"/>
  </w:style>
  <w:style w:type="character" w:customStyle="1" w:styleId="WW8Num4z6">
    <w:name w:val="WW8Num4z6"/>
    <w:rsid w:val="00A64E2A"/>
  </w:style>
  <w:style w:type="character" w:customStyle="1" w:styleId="WW8Num4z7">
    <w:name w:val="WW8Num4z7"/>
    <w:rsid w:val="00A64E2A"/>
  </w:style>
  <w:style w:type="character" w:customStyle="1" w:styleId="WW8Num4z8">
    <w:name w:val="WW8Num4z8"/>
    <w:rsid w:val="00A64E2A"/>
  </w:style>
  <w:style w:type="character" w:customStyle="1" w:styleId="WW8Num5z0">
    <w:name w:val="WW8Num5z0"/>
    <w:rsid w:val="00A64E2A"/>
  </w:style>
  <w:style w:type="character" w:customStyle="1" w:styleId="WW8Num5z1">
    <w:name w:val="WW8Num5z1"/>
    <w:rsid w:val="00A64E2A"/>
  </w:style>
  <w:style w:type="character" w:customStyle="1" w:styleId="WW8Num5z2">
    <w:name w:val="WW8Num5z2"/>
    <w:rsid w:val="00A64E2A"/>
  </w:style>
  <w:style w:type="character" w:customStyle="1" w:styleId="WW8Num5z3">
    <w:name w:val="WW8Num5z3"/>
    <w:rsid w:val="00A64E2A"/>
  </w:style>
  <w:style w:type="character" w:customStyle="1" w:styleId="WW8Num5z4">
    <w:name w:val="WW8Num5z4"/>
    <w:rsid w:val="00A64E2A"/>
  </w:style>
  <w:style w:type="character" w:customStyle="1" w:styleId="WW8Num5z5">
    <w:name w:val="WW8Num5z5"/>
    <w:rsid w:val="00A64E2A"/>
  </w:style>
  <w:style w:type="character" w:customStyle="1" w:styleId="WW8Num5z6">
    <w:name w:val="WW8Num5z6"/>
    <w:rsid w:val="00A64E2A"/>
  </w:style>
  <w:style w:type="character" w:customStyle="1" w:styleId="WW8Num5z7">
    <w:name w:val="WW8Num5z7"/>
    <w:rsid w:val="00A64E2A"/>
  </w:style>
  <w:style w:type="character" w:customStyle="1" w:styleId="WW8Num5z8">
    <w:name w:val="WW8Num5z8"/>
    <w:rsid w:val="00A64E2A"/>
  </w:style>
  <w:style w:type="character" w:customStyle="1" w:styleId="WW8Num6z0">
    <w:name w:val="WW8Num6z0"/>
    <w:rsid w:val="00A64E2A"/>
  </w:style>
  <w:style w:type="character" w:customStyle="1" w:styleId="WW8Num6z1">
    <w:name w:val="WW8Num6z1"/>
    <w:rsid w:val="00A64E2A"/>
  </w:style>
  <w:style w:type="character" w:customStyle="1" w:styleId="WW8Num6z2">
    <w:name w:val="WW8Num6z2"/>
    <w:rsid w:val="00A64E2A"/>
  </w:style>
  <w:style w:type="character" w:customStyle="1" w:styleId="WW8Num6z3">
    <w:name w:val="WW8Num6z3"/>
    <w:rsid w:val="00A64E2A"/>
  </w:style>
  <w:style w:type="character" w:customStyle="1" w:styleId="WW8Num6z4">
    <w:name w:val="WW8Num6z4"/>
    <w:rsid w:val="00A64E2A"/>
  </w:style>
  <w:style w:type="character" w:customStyle="1" w:styleId="WW8Num6z5">
    <w:name w:val="WW8Num6z5"/>
    <w:rsid w:val="00A64E2A"/>
  </w:style>
  <w:style w:type="character" w:customStyle="1" w:styleId="WW8Num6z6">
    <w:name w:val="WW8Num6z6"/>
    <w:rsid w:val="00A64E2A"/>
  </w:style>
  <w:style w:type="character" w:customStyle="1" w:styleId="WW8Num6z7">
    <w:name w:val="WW8Num6z7"/>
    <w:rsid w:val="00A64E2A"/>
  </w:style>
  <w:style w:type="character" w:customStyle="1" w:styleId="WW8Num6z8">
    <w:name w:val="WW8Num6z8"/>
    <w:rsid w:val="00A64E2A"/>
  </w:style>
  <w:style w:type="character" w:customStyle="1" w:styleId="WW8Num7z0">
    <w:name w:val="WW8Num7z0"/>
    <w:rsid w:val="00A64E2A"/>
  </w:style>
  <w:style w:type="character" w:customStyle="1" w:styleId="WW8Num7z1">
    <w:name w:val="WW8Num7z1"/>
    <w:rsid w:val="00A64E2A"/>
  </w:style>
  <w:style w:type="character" w:customStyle="1" w:styleId="WW8Num7z2">
    <w:name w:val="WW8Num7z2"/>
    <w:rsid w:val="00A64E2A"/>
  </w:style>
  <w:style w:type="character" w:customStyle="1" w:styleId="WW8Num7z3">
    <w:name w:val="WW8Num7z3"/>
    <w:rsid w:val="00A64E2A"/>
  </w:style>
  <w:style w:type="character" w:customStyle="1" w:styleId="WW8Num7z4">
    <w:name w:val="WW8Num7z4"/>
    <w:rsid w:val="00A64E2A"/>
  </w:style>
  <w:style w:type="character" w:customStyle="1" w:styleId="WW8Num7z5">
    <w:name w:val="WW8Num7z5"/>
    <w:rsid w:val="00A64E2A"/>
  </w:style>
  <w:style w:type="character" w:customStyle="1" w:styleId="WW8Num7z6">
    <w:name w:val="WW8Num7z6"/>
    <w:rsid w:val="00A64E2A"/>
  </w:style>
  <w:style w:type="character" w:customStyle="1" w:styleId="WW8Num7z7">
    <w:name w:val="WW8Num7z7"/>
    <w:rsid w:val="00A64E2A"/>
  </w:style>
  <w:style w:type="character" w:customStyle="1" w:styleId="WW8Num7z8">
    <w:name w:val="WW8Num7z8"/>
    <w:rsid w:val="00A64E2A"/>
  </w:style>
  <w:style w:type="character" w:customStyle="1" w:styleId="WW8Num8z0">
    <w:name w:val="WW8Num8z0"/>
    <w:rsid w:val="00A64E2A"/>
  </w:style>
  <w:style w:type="character" w:customStyle="1" w:styleId="WW8Num8z1">
    <w:name w:val="WW8Num8z1"/>
    <w:rsid w:val="00A64E2A"/>
  </w:style>
  <w:style w:type="character" w:customStyle="1" w:styleId="WW8Num8z2">
    <w:name w:val="WW8Num8z2"/>
    <w:rsid w:val="00A64E2A"/>
  </w:style>
  <w:style w:type="character" w:customStyle="1" w:styleId="WW8Num8z3">
    <w:name w:val="WW8Num8z3"/>
    <w:rsid w:val="00A64E2A"/>
  </w:style>
  <w:style w:type="character" w:customStyle="1" w:styleId="WW8Num8z4">
    <w:name w:val="WW8Num8z4"/>
    <w:rsid w:val="00A64E2A"/>
  </w:style>
  <w:style w:type="character" w:customStyle="1" w:styleId="WW8Num8z5">
    <w:name w:val="WW8Num8z5"/>
    <w:rsid w:val="00A64E2A"/>
  </w:style>
  <w:style w:type="character" w:customStyle="1" w:styleId="WW8Num8z6">
    <w:name w:val="WW8Num8z6"/>
    <w:rsid w:val="00A64E2A"/>
  </w:style>
  <w:style w:type="character" w:customStyle="1" w:styleId="WW8Num8z7">
    <w:name w:val="WW8Num8z7"/>
    <w:rsid w:val="00A64E2A"/>
  </w:style>
  <w:style w:type="character" w:customStyle="1" w:styleId="WW8Num8z8">
    <w:name w:val="WW8Num8z8"/>
    <w:rsid w:val="00A64E2A"/>
  </w:style>
  <w:style w:type="character" w:customStyle="1" w:styleId="WW8Num9z0">
    <w:name w:val="WW8Num9z0"/>
    <w:rsid w:val="00A64E2A"/>
  </w:style>
  <w:style w:type="character" w:customStyle="1" w:styleId="WW8Num9z1">
    <w:name w:val="WW8Num9z1"/>
    <w:rsid w:val="00A64E2A"/>
  </w:style>
  <w:style w:type="character" w:customStyle="1" w:styleId="WW8Num9z2">
    <w:name w:val="WW8Num9z2"/>
    <w:rsid w:val="00A64E2A"/>
  </w:style>
  <w:style w:type="character" w:customStyle="1" w:styleId="WW8Num9z3">
    <w:name w:val="WW8Num9z3"/>
    <w:rsid w:val="00A64E2A"/>
  </w:style>
  <w:style w:type="character" w:customStyle="1" w:styleId="WW8Num9z4">
    <w:name w:val="WW8Num9z4"/>
    <w:rsid w:val="00A64E2A"/>
  </w:style>
  <w:style w:type="character" w:customStyle="1" w:styleId="WW8Num9z5">
    <w:name w:val="WW8Num9z5"/>
    <w:rsid w:val="00A64E2A"/>
  </w:style>
  <w:style w:type="character" w:customStyle="1" w:styleId="WW8Num9z6">
    <w:name w:val="WW8Num9z6"/>
    <w:rsid w:val="00A64E2A"/>
  </w:style>
  <w:style w:type="character" w:customStyle="1" w:styleId="WW8Num9z7">
    <w:name w:val="WW8Num9z7"/>
    <w:rsid w:val="00A64E2A"/>
  </w:style>
  <w:style w:type="character" w:customStyle="1" w:styleId="WW8Num9z8">
    <w:name w:val="WW8Num9z8"/>
    <w:rsid w:val="00A64E2A"/>
  </w:style>
  <w:style w:type="character" w:customStyle="1" w:styleId="WW8Num10z0">
    <w:name w:val="WW8Num10z0"/>
    <w:rsid w:val="00A64E2A"/>
    <w:rPr>
      <w:rFonts w:ascii="Symbol" w:hAnsi="Symbol" w:cs="Symbol" w:hint="default"/>
    </w:rPr>
  </w:style>
  <w:style w:type="character" w:customStyle="1" w:styleId="WW8Num10z1">
    <w:name w:val="WW8Num10z1"/>
    <w:rsid w:val="00A64E2A"/>
    <w:rPr>
      <w:rFonts w:ascii="Courier New" w:hAnsi="Courier New" w:cs="Courier New" w:hint="default"/>
    </w:rPr>
  </w:style>
  <w:style w:type="character" w:customStyle="1" w:styleId="WW8Num10z2">
    <w:name w:val="WW8Num10z2"/>
    <w:rsid w:val="00A64E2A"/>
    <w:rPr>
      <w:rFonts w:ascii="Wingdings" w:hAnsi="Wingdings" w:cs="Wingdings" w:hint="default"/>
    </w:rPr>
  </w:style>
  <w:style w:type="character" w:customStyle="1" w:styleId="WW8Num11z0">
    <w:name w:val="WW8Num11z0"/>
    <w:rsid w:val="00A64E2A"/>
    <w:rPr>
      <w:rFonts w:ascii="Symbol" w:hAnsi="Symbol" w:cs="Symbol" w:hint="default"/>
    </w:rPr>
  </w:style>
  <w:style w:type="character" w:customStyle="1" w:styleId="WW8Num11z1">
    <w:name w:val="WW8Num11z1"/>
    <w:rsid w:val="00A64E2A"/>
    <w:rPr>
      <w:rFonts w:ascii="Courier New" w:hAnsi="Courier New" w:cs="Courier New" w:hint="default"/>
    </w:rPr>
  </w:style>
  <w:style w:type="character" w:customStyle="1" w:styleId="WW8Num11z2">
    <w:name w:val="WW8Num11z2"/>
    <w:rsid w:val="00A64E2A"/>
    <w:rPr>
      <w:rFonts w:ascii="Wingdings" w:hAnsi="Wingdings" w:cs="Wingdings" w:hint="default"/>
    </w:rPr>
  </w:style>
  <w:style w:type="character" w:customStyle="1" w:styleId="WW8Num12z0">
    <w:name w:val="WW8Num12z0"/>
    <w:rsid w:val="00A64E2A"/>
    <w:rPr>
      <w:rFonts w:ascii="Symbol" w:hAnsi="Symbol" w:cs="Symbol" w:hint="default"/>
    </w:rPr>
  </w:style>
  <w:style w:type="character" w:customStyle="1" w:styleId="WW8Num12z1">
    <w:name w:val="WW8Num12z1"/>
    <w:rsid w:val="00A64E2A"/>
    <w:rPr>
      <w:rFonts w:ascii="Courier New" w:hAnsi="Courier New" w:cs="Courier New" w:hint="default"/>
    </w:rPr>
  </w:style>
  <w:style w:type="character" w:customStyle="1" w:styleId="WW8Num12z2">
    <w:name w:val="WW8Num12z2"/>
    <w:rsid w:val="00A64E2A"/>
    <w:rPr>
      <w:rFonts w:ascii="Wingdings" w:hAnsi="Wingdings" w:cs="Wingdings" w:hint="default"/>
    </w:rPr>
  </w:style>
  <w:style w:type="character" w:customStyle="1" w:styleId="WW8Num13z0">
    <w:name w:val="WW8Num13z0"/>
    <w:rsid w:val="00A64E2A"/>
    <w:rPr>
      <w:rFonts w:ascii="Symbol" w:hAnsi="Symbol" w:cs="Symbol" w:hint="default"/>
    </w:rPr>
  </w:style>
  <w:style w:type="character" w:customStyle="1" w:styleId="WW8Num13z1">
    <w:name w:val="WW8Num13z1"/>
    <w:rsid w:val="00A64E2A"/>
    <w:rPr>
      <w:rFonts w:ascii="Courier New" w:hAnsi="Courier New" w:cs="Courier New" w:hint="default"/>
    </w:rPr>
  </w:style>
  <w:style w:type="character" w:customStyle="1" w:styleId="WW8Num13z2">
    <w:name w:val="WW8Num13z2"/>
    <w:rsid w:val="00A64E2A"/>
    <w:rPr>
      <w:rFonts w:ascii="Wingdings" w:hAnsi="Wingdings" w:cs="Wingdings" w:hint="default"/>
    </w:rPr>
  </w:style>
  <w:style w:type="character" w:customStyle="1" w:styleId="12">
    <w:name w:val="Основной шрифт абзаца1"/>
    <w:rsid w:val="00A64E2A"/>
  </w:style>
  <w:style w:type="character" w:customStyle="1" w:styleId="ae">
    <w:name w:val="Цветовое выделение"/>
    <w:rsid w:val="00A64E2A"/>
    <w:rPr>
      <w:b/>
      <w:bCs/>
      <w:color w:val="000080"/>
    </w:rPr>
  </w:style>
  <w:style w:type="character" w:customStyle="1" w:styleId="WW-Absatz-Standardschriftart">
    <w:name w:val="WW-Absatz-Standardschriftart"/>
    <w:rsid w:val="00A64E2A"/>
  </w:style>
  <w:style w:type="character" w:customStyle="1" w:styleId="af">
    <w:name w:val="Символ нумерации"/>
    <w:rsid w:val="00A64E2A"/>
  </w:style>
  <w:style w:type="character" w:customStyle="1" w:styleId="Q">
    <w:name w:val="Q"/>
    <w:rsid w:val="00A64E2A"/>
  </w:style>
  <w:style w:type="paragraph" w:customStyle="1" w:styleId="af0">
    <w:name w:val="Заголовок"/>
    <w:basedOn w:val="a"/>
    <w:next w:val="af1"/>
    <w:rsid w:val="00A64E2A"/>
    <w:pPr>
      <w:keepNext/>
      <w:widowControl w:val="0"/>
      <w:suppressAutoHyphens/>
      <w:spacing w:before="240" w:after="120" w:line="240" w:lineRule="auto"/>
    </w:pPr>
    <w:rPr>
      <w:rFonts w:ascii="Arial" w:eastAsia="Lucida Sans Unicode" w:hAnsi="Arial" w:cs="Mangal"/>
      <w:color w:val="000000"/>
      <w:sz w:val="28"/>
      <w:szCs w:val="28"/>
      <w:lang w:val="en-US" w:bidi="en-US"/>
    </w:rPr>
  </w:style>
  <w:style w:type="paragraph" w:styleId="af1">
    <w:name w:val="Body Text"/>
    <w:basedOn w:val="a"/>
    <w:link w:val="af2"/>
    <w:rsid w:val="00A64E2A"/>
    <w:pPr>
      <w:widowControl w:val="0"/>
      <w:suppressAutoHyphens/>
      <w:spacing w:after="120" w:line="240" w:lineRule="auto"/>
    </w:pPr>
    <w:rPr>
      <w:rFonts w:ascii="Times New Roman" w:eastAsia="Lucida Sans Unicode" w:hAnsi="Times New Roman" w:cs="Tahoma"/>
      <w:color w:val="000000"/>
      <w:sz w:val="24"/>
      <w:szCs w:val="24"/>
      <w:lang w:val="en-US" w:bidi="en-US"/>
    </w:rPr>
  </w:style>
  <w:style w:type="character" w:customStyle="1" w:styleId="af2">
    <w:name w:val="Основной текст Знак"/>
    <w:basedOn w:val="a0"/>
    <w:link w:val="af1"/>
    <w:rsid w:val="00A64E2A"/>
    <w:rPr>
      <w:rFonts w:ascii="Times New Roman" w:eastAsia="Lucida Sans Unicode" w:hAnsi="Times New Roman" w:cs="Tahoma"/>
      <w:color w:val="000000"/>
      <w:sz w:val="24"/>
      <w:szCs w:val="24"/>
      <w:lang w:val="en-US" w:bidi="en-US"/>
    </w:rPr>
  </w:style>
  <w:style w:type="paragraph" w:styleId="af3">
    <w:name w:val="List"/>
    <w:basedOn w:val="af1"/>
    <w:rsid w:val="00A64E2A"/>
    <w:rPr>
      <w:rFonts w:cs="Mangal"/>
    </w:rPr>
  </w:style>
  <w:style w:type="paragraph" w:customStyle="1" w:styleId="13">
    <w:name w:val="Название1"/>
    <w:basedOn w:val="a"/>
    <w:rsid w:val="00A64E2A"/>
    <w:pPr>
      <w:widowControl w:val="0"/>
      <w:suppressLineNumbers/>
      <w:suppressAutoHyphens/>
      <w:spacing w:before="120" w:after="120" w:line="240" w:lineRule="auto"/>
    </w:pPr>
    <w:rPr>
      <w:rFonts w:ascii="Times New Roman" w:eastAsia="Lucida Sans Unicode" w:hAnsi="Times New Roman" w:cs="Mangal"/>
      <w:i/>
      <w:iCs/>
      <w:color w:val="000000"/>
      <w:sz w:val="24"/>
      <w:szCs w:val="24"/>
      <w:lang w:val="en-US" w:bidi="en-US"/>
    </w:rPr>
  </w:style>
  <w:style w:type="paragraph" w:customStyle="1" w:styleId="14">
    <w:name w:val="Указатель1"/>
    <w:basedOn w:val="a"/>
    <w:rsid w:val="00A64E2A"/>
    <w:pPr>
      <w:widowControl w:val="0"/>
      <w:suppressLineNumbers/>
      <w:suppressAutoHyphens/>
      <w:spacing w:after="0" w:line="240" w:lineRule="auto"/>
    </w:pPr>
    <w:rPr>
      <w:rFonts w:ascii="Times New Roman" w:eastAsia="Lucida Sans Unicode" w:hAnsi="Times New Roman" w:cs="Mangal"/>
      <w:color w:val="000000"/>
      <w:sz w:val="24"/>
      <w:szCs w:val="24"/>
      <w:lang w:val="en-US" w:bidi="en-US"/>
    </w:rPr>
  </w:style>
  <w:style w:type="paragraph" w:customStyle="1" w:styleId="ConsPlusTitlePage">
    <w:name w:val="ConsPlusTitlePage"/>
    <w:rsid w:val="00A64E2A"/>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Normal">
    <w:name w:val="ConsPlusNormal"/>
    <w:rsid w:val="00A64E2A"/>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ConsPlusTitle">
    <w:name w:val="ConsPlusTitle"/>
    <w:rsid w:val="00A64E2A"/>
    <w:pPr>
      <w:widowControl w:val="0"/>
      <w:suppressAutoHyphens/>
      <w:autoSpaceDE w:val="0"/>
      <w:spacing w:after="0" w:line="240" w:lineRule="auto"/>
    </w:pPr>
    <w:rPr>
      <w:rFonts w:ascii="Times New Roman" w:eastAsia="Times New Roman" w:hAnsi="Times New Roman" w:cs="Times New Roman"/>
      <w:b/>
      <w:sz w:val="24"/>
      <w:szCs w:val="20"/>
      <w:lang w:eastAsia="ar-SA"/>
    </w:rPr>
  </w:style>
  <w:style w:type="paragraph" w:customStyle="1" w:styleId="af4">
    <w:name w:val="Заголовок статьи"/>
    <w:basedOn w:val="a"/>
    <w:next w:val="a"/>
    <w:rsid w:val="00A64E2A"/>
    <w:pPr>
      <w:suppressAutoHyphens/>
      <w:spacing w:after="0" w:line="240" w:lineRule="auto"/>
      <w:ind w:left="1612" w:hanging="892"/>
      <w:jc w:val="both"/>
    </w:pPr>
    <w:rPr>
      <w:rFonts w:ascii="Arial" w:eastAsia="Times New Roman" w:hAnsi="Arial" w:cs="Times New Roman"/>
      <w:lang w:val="ru-RU" w:eastAsia="ar-SA"/>
    </w:rPr>
  </w:style>
  <w:style w:type="paragraph" w:customStyle="1" w:styleId="af5">
    <w:name w:val="Нормальный"/>
    <w:rsid w:val="00A64E2A"/>
    <w:pPr>
      <w:widowControl w:val="0"/>
      <w:suppressAutoHyphens/>
      <w:autoSpaceDE w:val="0"/>
      <w:spacing w:after="0" w:line="240" w:lineRule="auto"/>
    </w:pPr>
    <w:rPr>
      <w:rFonts w:ascii="Times New Roman" w:eastAsia="Times New Roman" w:hAnsi="Times New Roman" w:cs="Times New Roman"/>
      <w:color w:val="000000"/>
      <w:sz w:val="28"/>
      <w:szCs w:val="28"/>
      <w:lang w:eastAsia="ar-SA"/>
    </w:rPr>
  </w:style>
  <w:style w:type="paragraph" w:customStyle="1" w:styleId="a30">
    <w:name w:val="a3"/>
    <w:basedOn w:val="a"/>
    <w:rsid w:val="00A64E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q0">
    <w:name w:val="q"/>
    <w:rsid w:val="00A64E2A"/>
  </w:style>
  <w:style w:type="paragraph" w:styleId="HTML">
    <w:name w:val="HTML Preformatted"/>
    <w:basedOn w:val="a"/>
    <w:link w:val="HTML0"/>
    <w:unhideWhenUsed/>
    <w:rsid w:val="00A64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Times New Roman"/>
      <w:sz w:val="20"/>
      <w:szCs w:val="20"/>
      <w:lang w:val="ru-RU" w:eastAsia="ru-RU"/>
    </w:rPr>
  </w:style>
  <w:style w:type="character" w:customStyle="1" w:styleId="HTML0">
    <w:name w:val="Стандартный HTML Знак"/>
    <w:basedOn w:val="a0"/>
    <w:link w:val="HTML"/>
    <w:rsid w:val="00A64E2A"/>
    <w:rPr>
      <w:rFonts w:ascii="Courier New" w:eastAsia="Courier New" w:hAnsi="Courier New" w:cs="Times New Roman"/>
      <w:sz w:val="20"/>
      <w:szCs w:val="20"/>
      <w:lang w:eastAsia="ru-RU"/>
    </w:rPr>
  </w:style>
  <w:style w:type="character" w:customStyle="1" w:styleId="22">
    <w:name w:val="Текст выноски Знак2"/>
    <w:uiPriority w:val="99"/>
    <w:rsid w:val="00A64E2A"/>
    <w:rPr>
      <w:rFonts w:ascii="Segoe UI" w:eastAsia="Lucida Sans Unicode" w:hAnsi="Segoe UI" w:cs="Segoe UI"/>
      <w:color w:val="000000"/>
      <w:sz w:val="18"/>
      <w:szCs w:val="18"/>
      <w:lang w:val="en-US" w:bidi="en-US"/>
    </w:rPr>
  </w:style>
  <w:style w:type="paragraph" w:customStyle="1" w:styleId="Style20">
    <w:name w:val="Style20"/>
    <w:basedOn w:val="a"/>
    <w:rsid w:val="00A64E2A"/>
    <w:pPr>
      <w:widowControl w:val="0"/>
      <w:autoSpaceDE w:val="0"/>
      <w:autoSpaceDN w:val="0"/>
      <w:adjustRightInd w:val="0"/>
      <w:spacing w:after="0" w:line="302" w:lineRule="exact"/>
      <w:jc w:val="right"/>
    </w:pPr>
    <w:rPr>
      <w:rFonts w:ascii="Times New Roman" w:eastAsia="Calibri" w:hAnsi="Times New Roman" w:cs="Times New Roman"/>
      <w:sz w:val="24"/>
      <w:szCs w:val="24"/>
      <w:lang w:val="ru-RU" w:eastAsia="ru-RU"/>
    </w:rPr>
  </w:style>
  <w:style w:type="character" w:customStyle="1" w:styleId="Absatz-Standardschriftart">
    <w:name w:val="Absatz-Standardschriftart"/>
    <w:rsid w:val="00A64E2A"/>
  </w:style>
  <w:style w:type="character" w:customStyle="1" w:styleId="WW-Absatz-Standardschriftart1">
    <w:name w:val="WW-Absatz-Standardschriftart1"/>
    <w:rsid w:val="00A64E2A"/>
  </w:style>
  <w:style w:type="character" w:customStyle="1" w:styleId="grame">
    <w:name w:val="grame"/>
    <w:basedOn w:val="12"/>
    <w:rsid w:val="00A64E2A"/>
  </w:style>
  <w:style w:type="character" w:customStyle="1" w:styleId="af6">
    <w:name w:val="Текст сноски Знак"/>
    <w:basedOn w:val="12"/>
    <w:rsid w:val="00A64E2A"/>
  </w:style>
  <w:style w:type="character" w:customStyle="1" w:styleId="af7">
    <w:name w:val="Текст примечания Знак"/>
    <w:rsid w:val="00A64E2A"/>
  </w:style>
  <w:style w:type="character" w:customStyle="1" w:styleId="15">
    <w:name w:val="Текст примечания Знак1"/>
    <w:rsid w:val="00A64E2A"/>
    <w:rPr>
      <w:rFonts w:ascii="Calibri" w:hAnsi="Calibri"/>
    </w:rPr>
  </w:style>
  <w:style w:type="character" w:customStyle="1" w:styleId="af8">
    <w:name w:val="Верхний колонтитул Знак"/>
    <w:rsid w:val="00A64E2A"/>
  </w:style>
  <w:style w:type="character" w:customStyle="1" w:styleId="16">
    <w:name w:val="Верхний колонтитул Знак1"/>
    <w:rsid w:val="00A64E2A"/>
    <w:rPr>
      <w:rFonts w:ascii="Calibri" w:hAnsi="Calibri"/>
      <w:sz w:val="22"/>
      <w:szCs w:val="22"/>
    </w:rPr>
  </w:style>
  <w:style w:type="character" w:customStyle="1" w:styleId="af9">
    <w:name w:val="Нижний колонтитул Знак"/>
    <w:rsid w:val="00A64E2A"/>
  </w:style>
  <w:style w:type="character" w:customStyle="1" w:styleId="17">
    <w:name w:val="Нижний колонтитул Знак1"/>
    <w:rsid w:val="00A64E2A"/>
    <w:rPr>
      <w:rFonts w:ascii="Calibri" w:hAnsi="Calibri"/>
      <w:sz w:val="22"/>
      <w:szCs w:val="22"/>
    </w:rPr>
  </w:style>
  <w:style w:type="character" w:customStyle="1" w:styleId="afa">
    <w:name w:val="Основной текст с отступом Знак"/>
    <w:rsid w:val="00A64E2A"/>
    <w:rPr>
      <w:sz w:val="24"/>
      <w:szCs w:val="24"/>
    </w:rPr>
  </w:style>
  <w:style w:type="character" w:customStyle="1" w:styleId="23">
    <w:name w:val="Основной текст с отступом 2 Знак"/>
    <w:rsid w:val="00A64E2A"/>
    <w:rPr>
      <w:sz w:val="28"/>
      <w:szCs w:val="28"/>
      <w:shd w:val="clear" w:color="auto" w:fill="FFFFFF"/>
    </w:rPr>
  </w:style>
  <w:style w:type="character" w:customStyle="1" w:styleId="210">
    <w:name w:val="Основной текст с отступом 2 Знак1"/>
    <w:rsid w:val="00A64E2A"/>
    <w:rPr>
      <w:rFonts w:ascii="Calibri" w:hAnsi="Calibri"/>
      <w:sz w:val="22"/>
      <w:szCs w:val="22"/>
    </w:rPr>
  </w:style>
  <w:style w:type="character" w:customStyle="1" w:styleId="afb">
    <w:name w:val="Схема документа Знак"/>
    <w:rsid w:val="00A64E2A"/>
    <w:rPr>
      <w:rFonts w:ascii="Tahoma" w:hAnsi="Tahoma" w:cs="Tahoma"/>
      <w:shd w:val="clear" w:color="auto" w:fill="000080"/>
    </w:rPr>
  </w:style>
  <w:style w:type="character" w:customStyle="1" w:styleId="18">
    <w:name w:val="Схема документа Знак1"/>
    <w:rsid w:val="00A64E2A"/>
    <w:rPr>
      <w:rFonts w:ascii="Tahoma" w:hAnsi="Tahoma" w:cs="Tahoma"/>
      <w:sz w:val="16"/>
      <w:szCs w:val="16"/>
    </w:rPr>
  </w:style>
  <w:style w:type="character" w:customStyle="1" w:styleId="afc">
    <w:name w:val="Тема примечания Знак"/>
    <w:rsid w:val="00A64E2A"/>
    <w:rPr>
      <w:b/>
      <w:bCs/>
    </w:rPr>
  </w:style>
  <w:style w:type="character" w:customStyle="1" w:styleId="19">
    <w:name w:val="Тема примечания Знак1"/>
    <w:rsid w:val="00A64E2A"/>
    <w:rPr>
      <w:rFonts w:ascii="Calibri" w:hAnsi="Calibri"/>
      <w:b/>
      <w:bCs/>
    </w:rPr>
  </w:style>
  <w:style w:type="character" w:customStyle="1" w:styleId="1a">
    <w:name w:val="Текст выноски Знак1"/>
    <w:rsid w:val="00A64E2A"/>
    <w:rPr>
      <w:rFonts w:ascii="Tahoma" w:hAnsi="Tahoma" w:cs="Tahoma"/>
      <w:sz w:val="16"/>
      <w:szCs w:val="16"/>
    </w:rPr>
  </w:style>
  <w:style w:type="character" w:customStyle="1" w:styleId="apple-style-span">
    <w:name w:val="apple-style-span"/>
    <w:rsid w:val="00A64E2A"/>
  </w:style>
  <w:style w:type="character" w:customStyle="1" w:styleId="nobase">
    <w:name w:val="nobase"/>
    <w:rsid w:val="00A64E2A"/>
  </w:style>
  <w:style w:type="character" w:customStyle="1" w:styleId="visited">
    <w:name w:val="visited"/>
    <w:rsid w:val="00A64E2A"/>
  </w:style>
  <w:style w:type="paragraph" w:customStyle="1" w:styleId="msonospacing0">
    <w:name w:val="msonospacing"/>
    <w:rsid w:val="00A64E2A"/>
    <w:pPr>
      <w:suppressAutoHyphens/>
      <w:spacing w:after="0" w:line="240" w:lineRule="auto"/>
    </w:pPr>
    <w:rPr>
      <w:rFonts w:ascii="Calibri" w:eastAsia="Lucida Sans Unicode" w:hAnsi="Calibri" w:cs="font129"/>
      <w:kern w:val="1"/>
      <w:lang w:eastAsia="ar-SA"/>
    </w:rPr>
  </w:style>
  <w:style w:type="paragraph" w:customStyle="1" w:styleId="1b">
    <w:name w:val="Без интервала1"/>
    <w:rsid w:val="00A64E2A"/>
    <w:pPr>
      <w:suppressAutoHyphens/>
      <w:spacing w:after="0" w:line="240" w:lineRule="auto"/>
    </w:pPr>
    <w:rPr>
      <w:rFonts w:ascii="Calibri" w:eastAsia="Arial" w:hAnsi="Calibri" w:cs="Times New Roman"/>
      <w:kern w:val="1"/>
      <w:lang w:eastAsia="ar-SA"/>
    </w:rPr>
  </w:style>
  <w:style w:type="paragraph" w:styleId="1c">
    <w:name w:val="toc 1"/>
    <w:basedOn w:val="a"/>
    <w:next w:val="a"/>
    <w:rsid w:val="00A64E2A"/>
    <w:pPr>
      <w:widowControl w:val="0"/>
      <w:suppressAutoHyphens/>
      <w:autoSpaceDE w:val="0"/>
      <w:spacing w:after="0" w:line="240" w:lineRule="auto"/>
    </w:pPr>
    <w:rPr>
      <w:rFonts w:ascii="Times New Roman" w:eastAsia="Times New Roman" w:hAnsi="Times New Roman" w:cs="Times New Roman"/>
      <w:sz w:val="24"/>
      <w:szCs w:val="20"/>
      <w:lang w:val="ru-RU" w:eastAsia="ar-SA"/>
    </w:rPr>
  </w:style>
  <w:style w:type="paragraph" w:styleId="afd">
    <w:name w:val="footnote text"/>
    <w:basedOn w:val="a"/>
    <w:link w:val="1d"/>
    <w:rsid w:val="00A64E2A"/>
    <w:pPr>
      <w:widowControl w:val="0"/>
      <w:suppressAutoHyphens/>
      <w:autoSpaceDE w:val="0"/>
      <w:spacing w:after="0" w:line="240" w:lineRule="auto"/>
    </w:pPr>
    <w:rPr>
      <w:rFonts w:ascii="Times New Roman" w:eastAsia="Times New Roman" w:hAnsi="Times New Roman" w:cs="Times New Roman"/>
      <w:sz w:val="20"/>
      <w:szCs w:val="20"/>
      <w:lang w:val="ru-RU" w:eastAsia="ar-SA"/>
    </w:rPr>
  </w:style>
  <w:style w:type="character" w:customStyle="1" w:styleId="1d">
    <w:name w:val="Текст сноски Знак1"/>
    <w:basedOn w:val="a0"/>
    <w:link w:val="afd"/>
    <w:rsid w:val="00A64E2A"/>
    <w:rPr>
      <w:rFonts w:ascii="Times New Roman" w:eastAsia="Times New Roman" w:hAnsi="Times New Roman" w:cs="Times New Roman"/>
      <w:sz w:val="20"/>
      <w:szCs w:val="20"/>
      <w:lang w:eastAsia="ar-SA"/>
    </w:rPr>
  </w:style>
  <w:style w:type="paragraph" w:customStyle="1" w:styleId="1e">
    <w:name w:val="Текст примечания1"/>
    <w:basedOn w:val="a"/>
    <w:rsid w:val="00A64E2A"/>
    <w:pPr>
      <w:widowControl w:val="0"/>
      <w:suppressAutoHyphens/>
      <w:autoSpaceDE w:val="0"/>
      <w:spacing w:after="0" w:line="240" w:lineRule="auto"/>
    </w:pPr>
    <w:rPr>
      <w:rFonts w:ascii="Times New Roman" w:eastAsia="Times New Roman" w:hAnsi="Times New Roman" w:cs="Times New Roman"/>
      <w:sz w:val="20"/>
      <w:szCs w:val="20"/>
      <w:lang w:val="ru-RU" w:eastAsia="ar-SA"/>
    </w:rPr>
  </w:style>
  <w:style w:type="paragraph" w:styleId="afe">
    <w:name w:val="header"/>
    <w:basedOn w:val="a"/>
    <w:link w:val="24"/>
    <w:rsid w:val="00A64E2A"/>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0"/>
      <w:szCs w:val="20"/>
      <w:lang w:val="ru-RU" w:eastAsia="ar-SA"/>
    </w:rPr>
  </w:style>
  <w:style w:type="character" w:customStyle="1" w:styleId="24">
    <w:name w:val="Верхний колонтитул Знак2"/>
    <w:basedOn w:val="a0"/>
    <w:link w:val="afe"/>
    <w:rsid w:val="00A64E2A"/>
    <w:rPr>
      <w:rFonts w:ascii="Times New Roman" w:eastAsia="Times New Roman" w:hAnsi="Times New Roman" w:cs="Times New Roman"/>
      <w:sz w:val="20"/>
      <w:szCs w:val="20"/>
      <w:lang w:eastAsia="ar-SA"/>
    </w:rPr>
  </w:style>
  <w:style w:type="paragraph" w:styleId="aff">
    <w:name w:val="footer"/>
    <w:basedOn w:val="a"/>
    <w:link w:val="25"/>
    <w:rsid w:val="00A64E2A"/>
    <w:pPr>
      <w:widowControl w:val="0"/>
      <w:tabs>
        <w:tab w:val="center" w:pos="4677"/>
        <w:tab w:val="right" w:pos="9355"/>
      </w:tabs>
      <w:suppressAutoHyphens/>
      <w:autoSpaceDE w:val="0"/>
      <w:spacing w:after="0" w:line="240" w:lineRule="auto"/>
    </w:pPr>
    <w:rPr>
      <w:rFonts w:ascii="Times New Roman" w:eastAsia="Times New Roman" w:hAnsi="Times New Roman" w:cs="Times New Roman"/>
      <w:sz w:val="20"/>
      <w:szCs w:val="20"/>
      <w:lang w:val="ru-RU" w:eastAsia="ar-SA"/>
    </w:rPr>
  </w:style>
  <w:style w:type="character" w:customStyle="1" w:styleId="25">
    <w:name w:val="Нижний колонтитул Знак2"/>
    <w:basedOn w:val="a0"/>
    <w:link w:val="aff"/>
    <w:rsid w:val="00A64E2A"/>
    <w:rPr>
      <w:rFonts w:ascii="Times New Roman" w:eastAsia="Times New Roman" w:hAnsi="Times New Roman" w:cs="Times New Roman"/>
      <w:sz w:val="20"/>
      <w:szCs w:val="20"/>
      <w:lang w:eastAsia="ar-SA"/>
    </w:rPr>
  </w:style>
  <w:style w:type="paragraph" w:styleId="aff0">
    <w:name w:val="Body Text Indent"/>
    <w:basedOn w:val="a"/>
    <w:link w:val="1f"/>
    <w:rsid w:val="00A64E2A"/>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1f">
    <w:name w:val="Основной текст с отступом Знак1"/>
    <w:basedOn w:val="a0"/>
    <w:link w:val="aff0"/>
    <w:rsid w:val="00A64E2A"/>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
    <w:rsid w:val="00A64E2A"/>
    <w:pPr>
      <w:widowControl w:val="0"/>
      <w:shd w:val="clear" w:color="auto" w:fill="FFFFFF"/>
      <w:tabs>
        <w:tab w:val="left" w:pos="1109"/>
      </w:tabs>
      <w:suppressAutoHyphens/>
      <w:autoSpaceDE w:val="0"/>
      <w:spacing w:after="0" w:line="240" w:lineRule="auto"/>
      <w:ind w:firstLine="709"/>
      <w:jc w:val="both"/>
    </w:pPr>
    <w:rPr>
      <w:rFonts w:ascii="Times New Roman" w:eastAsia="Times New Roman" w:hAnsi="Times New Roman" w:cs="Times New Roman"/>
      <w:sz w:val="28"/>
      <w:szCs w:val="28"/>
      <w:lang w:val="ru-RU" w:eastAsia="ar-SA"/>
    </w:rPr>
  </w:style>
  <w:style w:type="paragraph" w:customStyle="1" w:styleId="1f0">
    <w:name w:val="Схема документа1"/>
    <w:basedOn w:val="a"/>
    <w:rsid w:val="00A64E2A"/>
    <w:pPr>
      <w:widowControl w:val="0"/>
      <w:shd w:val="clear" w:color="auto" w:fill="000080"/>
      <w:suppressAutoHyphens/>
      <w:autoSpaceDE w:val="0"/>
      <w:spacing w:after="0" w:line="240" w:lineRule="auto"/>
    </w:pPr>
    <w:rPr>
      <w:rFonts w:ascii="Tahoma" w:eastAsia="Times New Roman" w:hAnsi="Tahoma" w:cs="Tahoma"/>
      <w:sz w:val="20"/>
      <w:szCs w:val="20"/>
      <w:lang w:val="ru-RU" w:eastAsia="ar-SA"/>
    </w:rPr>
  </w:style>
  <w:style w:type="paragraph" w:styleId="aff1">
    <w:name w:val="annotation text"/>
    <w:basedOn w:val="a"/>
    <w:link w:val="26"/>
    <w:rsid w:val="00A64E2A"/>
    <w:pPr>
      <w:widowControl w:val="0"/>
      <w:suppressAutoHyphens/>
      <w:spacing w:after="0" w:line="240" w:lineRule="auto"/>
    </w:pPr>
    <w:rPr>
      <w:rFonts w:ascii="Times New Roman" w:eastAsia="Lucida Sans Unicode" w:hAnsi="Times New Roman" w:cs="Tahoma"/>
      <w:color w:val="000000"/>
      <w:sz w:val="20"/>
      <w:szCs w:val="20"/>
      <w:lang w:val="en-US" w:bidi="en-US"/>
    </w:rPr>
  </w:style>
  <w:style w:type="character" w:customStyle="1" w:styleId="26">
    <w:name w:val="Текст примечания Знак2"/>
    <w:basedOn w:val="a0"/>
    <w:link w:val="aff1"/>
    <w:rsid w:val="00A64E2A"/>
    <w:rPr>
      <w:rFonts w:ascii="Times New Roman" w:eastAsia="Lucida Sans Unicode" w:hAnsi="Times New Roman" w:cs="Tahoma"/>
      <w:color w:val="000000"/>
      <w:sz w:val="20"/>
      <w:szCs w:val="20"/>
      <w:lang w:val="en-US" w:bidi="en-US"/>
    </w:rPr>
  </w:style>
  <w:style w:type="paragraph" w:styleId="aff2">
    <w:name w:val="annotation subject"/>
    <w:basedOn w:val="1e"/>
    <w:next w:val="1e"/>
    <w:link w:val="27"/>
    <w:rsid w:val="00A64E2A"/>
    <w:rPr>
      <w:b/>
      <w:bCs/>
    </w:rPr>
  </w:style>
  <w:style w:type="character" w:customStyle="1" w:styleId="27">
    <w:name w:val="Тема примечания Знак2"/>
    <w:basedOn w:val="26"/>
    <w:link w:val="aff2"/>
    <w:rsid w:val="00A64E2A"/>
    <w:rPr>
      <w:rFonts w:ascii="Times New Roman" w:eastAsia="Times New Roman" w:hAnsi="Times New Roman" w:cs="Times New Roman"/>
      <w:b/>
      <w:bCs/>
      <w:color w:val="000000"/>
      <w:sz w:val="20"/>
      <w:szCs w:val="20"/>
      <w:lang w:val="en-US" w:eastAsia="ar-SA" w:bidi="en-US"/>
    </w:rPr>
  </w:style>
  <w:style w:type="paragraph" w:customStyle="1" w:styleId="aff3">
    <w:name w:val="Содержимое врезки"/>
    <w:basedOn w:val="af1"/>
    <w:rsid w:val="00A64E2A"/>
    <w:pPr>
      <w:widowControl/>
      <w:spacing w:after="0"/>
      <w:jc w:val="both"/>
    </w:pPr>
    <w:rPr>
      <w:rFonts w:eastAsia="Times New Roman" w:cs="Times New Roman"/>
      <w:color w:val="auto"/>
      <w:lang w:val="ru-RU" w:eastAsia="ar-SA" w:bidi="ar-SA"/>
    </w:rPr>
  </w:style>
  <w:style w:type="paragraph" w:customStyle="1" w:styleId="aff4">
    <w:name w:val="Содержимое таблицы"/>
    <w:basedOn w:val="a"/>
    <w:rsid w:val="00A64E2A"/>
    <w:pPr>
      <w:suppressLineNumbers/>
      <w:suppressAutoHyphens/>
    </w:pPr>
    <w:rPr>
      <w:rFonts w:ascii="Calibri" w:eastAsia="Times New Roman" w:hAnsi="Calibri" w:cs="Times New Roman"/>
      <w:lang w:val="ru-RU" w:eastAsia="ar-SA"/>
    </w:rPr>
  </w:style>
  <w:style w:type="paragraph" w:customStyle="1" w:styleId="aff5">
    <w:name w:val="Заголовок таблицы"/>
    <w:basedOn w:val="aff4"/>
    <w:rsid w:val="00A64E2A"/>
    <w:pPr>
      <w:jc w:val="center"/>
    </w:pPr>
    <w:rPr>
      <w:b/>
      <w:bCs/>
    </w:rPr>
  </w:style>
  <w:style w:type="paragraph" w:customStyle="1" w:styleId="aff6">
    <w:name w:val="Базовый"/>
    <w:rsid w:val="00A64E2A"/>
    <w:pPr>
      <w:suppressAutoHyphens/>
    </w:pPr>
    <w:rPr>
      <w:rFonts w:ascii="Calibri" w:eastAsia="SimSun" w:hAnsi="Calibri" w:cs="Calibri"/>
      <w:color w:val="00000A"/>
    </w:rPr>
  </w:style>
  <w:style w:type="paragraph" w:customStyle="1" w:styleId="Default">
    <w:name w:val="Default"/>
    <w:rsid w:val="00A64E2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7">
    <w:name w:val="page number"/>
    <w:basedOn w:val="a0"/>
    <w:rsid w:val="00A64E2A"/>
  </w:style>
  <w:style w:type="paragraph" w:customStyle="1" w:styleId="ConsNormal">
    <w:name w:val="ConsNormal"/>
    <w:rsid w:val="00EC4940"/>
    <w:pPr>
      <w:widowControl w:val="0"/>
      <w:autoSpaceDE w:val="0"/>
      <w:autoSpaceDN w:val="0"/>
      <w:spacing w:after="0" w:line="240" w:lineRule="auto"/>
      <w:ind w:firstLine="720"/>
    </w:pPr>
    <w:rPr>
      <w:rFonts w:ascii="Arial" w:eastAsia="Times New Roman"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A957-5B2A-46C5-85B6-C154AB9EA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34375</Words>
  <Characters>195941</Characters>
  <Application>Microsoft Office Word</Application>
  <DocSecurity>0</DocSecurity>
  <Lines>1632</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229857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8</cp:revision>
  <dcterms:created xsi:type="dcterms:W3CDTF">2020-11-01T21:02:00Z</dcterms:created>
  <dcterms:modified xsi:type="dcterms:W3CDTF">2023-05-19T12:01:00Z</dcterms:modified>
</cp:coreProperties>
</file>